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AD" w:rsidRPr="001C15C1" w:rsidRDefault="00443CAD" w:rsidP="00443CAD">
      <w:pPr>
        <w:jc w:val="both"/>
        <w:rPr>
          <w:b/>
          <w:color w:val="000000" w:themeColor="text1"/>
          <w:szCs w:val="24"/>
        </w:rPr>
      </w:pPr>
    </w:p>
    <w:p w:rsidR="00443CAD" w:rsidRPr="001C15C1" w:rsidRDefault="00443CAD" w:rsidP="00443CAD">
      <w:pPr>
        <w:jc w:val="both"/>
        <w:rPr>
          <w:b/>
          <w:color w:val="000000" w:themeColor="text1"/>
          <w:szCs w:val="24"/>
        </w:rPr>
      </w:pPr>
    </w:p>
    <w:p w:rsidR="00443CAD" w:rsidRPr="00D23E94" w:rsidRDefault="00443CAD" w:rsidP="00443CAD">
      <w:pPr>
        <w:jc w:val="both"/>
        <w:rPr>
          <w:rFonts w:ascii="Arial" w:hAnsi="Arial" w:cs="Arial"/>
          <w:b/>
          <w:color w:val="000000" w:themeColor="text1"/>
          <w:szCs w:val="24"/>
        </w:rPr>
      </w:pPr>
    </w:p>
    <w:p w:rsidR="00443CAD" w:rsidRPr="00443CAD" w:rsidRDefault="00443CAD" w:rsidP="00443CAD">
      <w:pPr>
        <w:jc w:val="center"/>
        <w:rPr>
          <w:rFonts w:ascii="Arial" w:hAnsi="Arial" w:cs="Arial"/>
          <w:b/>
          <w:color w:val="000000" w:themeColor="text1"/>
          <w:szCs w:val="24"/>
        </w:rPr>
      </w:pPr>
      <w:r w:rsidRPr="00443CAD">
        <w:rPr>
          <w:rFonts w:ascii="Arial" w:hAnsi="Arial" w:cs="Arial"/>
          <w:b/>
          <w:color w:val="000000" w:themeColor="text1"/>
          <w:szCs w:val="24"/>
        </w:rPr>
        <w:t>Edital 011.2018 / Carta Convite Menor Preço</w:t>
      </w:r>
    </w:p>
    <w:p w:rsidR="00443CAD" w:rsidRPr="00443CAD" w:rsidRDefault="00443CAD" w:rsidP="00443CAD">
      <w:pPr>
        <w:jc w:val="center"/>
        <w:rPr>
          <w:rFonts w:ascii="Arial" w:hAnsi="Arial" w:cs="Arial"/>
          <w:b/>
          <w:color w:val="000000" w:themeColor="text1"/>
          <w:szCs w:val="24"/>
        </w:rPr>
      </w:pPr>
      <w:r w:rsidRPr="00443CAD">
        <w:rPr>
          <w:rFonts w:ascii="Arial" w:hAnsi="Arial" w:cs="Arial"/>
          <w:b/>
          <w:color w:val="000000" w:themeColor="text1"/>
          <w:szCs w:val="24"/>
        </w:rPr>
        <w:t>Nota de Esclarecimento N° 1</w:t>
      </w:r>
    </w:p>
    <w:p w:rsidR="00443CAD" w:rsidRPr="00443CAD" w:rsidRDefault="00443CAD" w:rsidP="00443CAD">
      <w:pPr>
        <w:jc w:val="both"/>
        <w:rPr>
          <w:rFonts w:ascii="Arial" w:hAnsi="Arial" w:cs="Arial"/>
          <w:b/>
          <w:color w:val="000000" w:themeColor="text1"/>
          <w:szCs w:val="24"/>
        </w:rPr>
      </w:pPr>
    </w:p>
    <w:p w:rsidR="00443CAD" w:rsidRPr="00443CAD" w:rsidRDefault="00443CAD" w:rsidP="00443CAD">
      <w:pPr>
        <w:jc w:val="both"/>
        <w:rPr>
          <w:rFonts w:ascii="Arial" w:hAnsi="Arial" w:cs="Arial"/>
          <w:b/>
          <w:color w:val="000000" w:themeColor="text1"/>
          <w:szCs w:val="24"/>
        </w:rPr>
      </w:pPr>
    </w:p>
    <w:p w:rsidR="00443CAD" w:rsidRPr="00443CAD" w:rsidRDefault="00443CAD" w:rsidP="00443CAD">
      <w:pPr>
        <w:autoSpaceDE w:val="0"/>
        <w:autoSpaceDN w:val="0"/>
        <w:adjustRightInd w:val="0"/>
        <w:jc w:val="both"/>
        <w:rPr>
          <w:rFonts w:ascii="Arial" w:eastAsia="Calibri" w:hAnsi="Arial" w:cs="Arial"/>
          <w:color w:val="000000" w:themeColor="text1"/>
          <w:szCs w:val="24"/>
          <w:lang w:eastAsia="en-US"/>
        </w:rPr>
      </w:pPr>
    </w:p>
    <w:p w:rsidR="00443CAD" w:rsidRPr="00443CAD" w:rsidRDefault="00443CAD" w:rsidP="002B6F07">
      <w:pPr>
        <w:pStyle w:val="NormalWeb"/>
        <w:jc w:val="both"/>
        <w:rPr>
          <w:rFonts w:ascii="Arial" w:eastAsia="Calibri" w:hAnsi="Arial" w:cs="Arial"/>
          <w:color w:val="000000" w:themeColor="text1"/>
        </w:rPr>
      </w:pPr>
      <w:r w:rsidRPr="00443CAD">
        <w:rPr>
          <w:rFonts w:ascii="Arial" w:eastAsia="Calibri" w:hAnsi="Arial" w:cs="Arial"/>
          <w:color w:val="000000" w:themeColor="text1"/>
          <w:lang w:eastAsia="en-US"/>
        </w:rPr>
        <w:t xml:space="preserve"> Pela presente, a Comissão de Licitação </w:t>
      </w:r>
      <w:r w:rsidR="00ED2341">
        <w:rPr>
          <w:rFonts w:ascii="Arial" w:eastAsia="Calibri" w:hAnsi="Arial" w:cs="Arial"/>
          <w:color w:val="000000" w:themeColor="text1"/>
          <w:lang w:eastAsia="en-US"/>
        </w:rPr>
        <w:t xml:space="preserve">acusa o recebimento de questionamentos referente ao Edital 011.2018 pela empresa </w:t>
      </w:r>
      <w:proofErr w:type="spellStart"/>
      <w:r w:rsidR="00ED2341">
        <w:rPr>
          <w:rFonts w:ascii="Arial" w:eastAsia="Calibri" w:hAnsi="Arial" w:cs="Arial"/>
          <w:color w:val="000000" w:themeColor="text1"/>
          <w:lang w:eastAsia="en-US"/>
        </w:rPr>
        <w:t>Up</w:t>
      </w:r>
      <w:proofErr w:type="spellEnd"/>
      <w:r w:rsidR="00ED2341">
        <w:rPr>
          <w:rFonts w:ascii="Arial" w:eastAsia="Calibri" w:hAnsi="Arial" w:cs="Arial"/>
          <w:color w:val="000000" w:themeColor="text1"/>
          <w:lang w:eastAsia="en-US"/>
        </w:rPr>
        <w:t xml:space="preserve"> </w:t>
      </w:r>
      <w:proofErr w:type="spellStart"/>
      <w:r w:rsidR="00ED2341">
        <w:rPr>
          <w:rFonts w:ascii="Arial" w:eastAsia="Calibri" w:hAnsi="Arial" w:cs="Arial"/>
          <w:color w:val="000000" w:themeColor="text1"/>
          <w:lang w:eastAsia="en-US"/>
        </w:rPr>
        <w:t>Idéias</w:t>
      </w:r>
      <w:proofErr w:type="spellEnd"/>
    </w:p>
    <w:p w:rsidR="00ED2341" w:rsidRDefault="00ED2341" w:rsidP="002B6F07">
      <w:pPr>
        <w:jc w:val="both"/>
        <w:rPr>
          <w:rFonts w:ascii="Arial" w:eastAsia="Calibri" w:hAnsi="Arial" w:cs="Arial"/>
          <w:color w:val="000000" w:themeColor="text1"/>
          <w:szCs w:val="24"/>
        </w:rPr>
      </w:pPr>
    </w:p>
    <w:p w:rsidR="00443CAD" w:rsidRDefault="00277C9D" w:rsidP="002B6F07">
      <w:pPr>
        <w:jc w:val="both"/>
        <w:rPr>
          <w:rFonts w:ascii="Arial" w:eastAsia="Calibri" w:hAnsi="Arial" w:cs="Arial"/>
          <w:color w:val="000000" w:themeColor="text1"/>
          <w:szCs w:val="24"/>
        </w:rPr>
      </w:pPr>
      <w:r>
        <w:rPr>
          <w:rFonts w:ascii="Arial" w:eastAsia="Calibri" w:hAnsi="Arial" w:cs="Arial"/>
          <w:color w:val="000000" w:themeColor="text1"/>
          <w:szCs w:val="24"/>
        </w:rPr>
        <w:t>Questionamentos</w:t>
      </w:r>
      <w:r w:rsidR="00ED2341">
        <w:rPr>
          <w:rFonts w:ascii="Arial" w:eastAsia="Calibri" w:hAnsi="Arial" w:cs="Arial"/>
          <w:color w:val="000000" w:themeColor="text1"/>
          <w:szCs w:val="24"/>
        </w:rPr>
        <w:t>:</w:t>
      </w:r>
    </w:p>
    <w:p w:rsidR="00ED2341" w:rsidRDefault="00ED2341" w:rsidP="002B6F07">
      <w:pPr>
        <w:jc w:val="both"/>
        <w:rPr>
          <w:rFonts w:ascii="Arial" w:eastAsiaTheme="minorHAnsi" w:hAnsi="Arial" w:cs="Arial"/>
          <w:szCs w:val="24"/>
          <w:lang w:eastAsia="en-US"/>
        </w:rPr>
      </w:pPr>
    </w:p>
    <w:p w:rsidR="00ED2341" w:rsidRPr="002B6F07" w:rsidRDefault="00ED2341" w:rsidP="002B6F07">
      <w:pPr>
        <w:jc w:val="both"/>
        <w:rPr>
          <w:rFonts w:ascii="Arial" w:eastAsiaTheme="minorHAnsi" w:hAnsi="Arial" w:cs="Arial"/>
          <w:b/>
          <w:szCs w:val="24"/>
          <w:lang w:eastAsia="en-US"/>
        </w:rPr>
      </w:pPr>
      <w:r w:rsidRPr="00097D77">
        <w:rPr>
          <w:rFonts w:ascii="Arial" w:eastAsiaTheme="minorHAnsi" w:hAnsi="Arial" w:cs="Arial"/>
          <w:szCs w:val="24"/>
          <w:u w:val="single"/>
          <w:lang w:eastAsia="en-US"/>
        </w:rPr>
        <w:t>Questão 1</w:t>
      </w:r>
      <w:r w:rsidRPr="002B6F07">
        <w:rPr>
          <w:rFonts w:ascii="Arial" w:eastAsiaTheme="minorHAnsi" w:hAnsi="Arial" w:cs="Arial"/>
          <w:b/>
          <w:szCs w:val="24"/>
          <w:lang w:eastAsia="en-US"/>
        </w:rPr>
        <w:t xml:space="preserve">- No item 2.1.4 Cobertura jornalística e fotográfica de eventos organizados e promovidos pelo CRESS-PR. </w:t>
      </w:r>
    </w:p>
    <w:p w:rsidR="00ED2341" w:rsidRPr="002B6F07" w:rsidRDefault="00ED2341" w:rsidP="002B6F07">
      <w:pPr>
        <w:jc w:val="both"/>
        <w:rPr>
          <w:rFonts w:ascii="Arial" w:eastAsiaTheme="minorHAnsi" w:hAnsi="Arial" w:cs="Arial"/>
          <w:b/>
          <w:szCs w:val="24"/>
          <w:lang w:eastAsia="en-US"/>
        </w:rPr>
      </w:pPr>
    </w:p>
    <w:p w:rsidR="00ED2341" w:rsidRPr="002B6F07" w:rsidRDefault="00ED2341" w:rsidP="002B6F07">
      <w:pPr>
        <w:jc w:val="both"/>
        <w:rPr>
          <w:rFonts w:ascii="Arial" w:eastAsiaTheme="minorHAnsi" w:hAnsi="Arial" w:cs="Arial"/>
          <w:b/>
          <w:i/>
          <w:szCs w:val="24"/>
          <w:lang w:eastAsia="en-US"/>
        </w:rPr>
      </w:pPr>
      <w:r w:rsidRPr="002B6F07">
        <w:rPr>
          <w:rFonts w:ascii="Arial" w:eastAsiaTheme="minorHAnsi" w:hAnsi="Arial" w:cs="Arial"/>
          <w:b/>
          <w:i/>
          <w:szCs w:val="24"/>
          <w:lang w:eastAsia="en-US"/>
        </w:rPr>
        <w:t xml:space="preserve">Não </w:t>
      </w:r>
      <w:proofErr w:type="spellStart"/>
      <w:proofErr w:type="gramStart"/>
      <w:r w:rsidRPr="002B6F07">
        <w:rPr>
          <w:rFonts w:ascii="Arial" w:eastAsiaTheme="minorHAnsi" w:hAnsi="Arial" w:cs="Arial"/>
          <w:b/>
          <w:i/>
          <w:szCs w:val="24"/>
          <w:lang w:eastAsia="en-US"/>
        </w:rPr>
        <w:t>esta</w:t>
      </w:r>
      <w:proofErr w:type="spellEnd"/>
      <w:proofErr w:type="gramEnd"/>
      <w:r w:rsidRPr="002B6F07">
        <w:rPr>
          <w:rFonts w:ascii="Arial" w:eastAsiaTheme="minorHAnsi" w:hAnsi="Arial" w:cs="Arial"/>
          <w:b/>
          <w:i/>
          <w:szCs w:val="24"/>
          <w:lang w:eastAsia="en-US"/>
        </w:rPr>
        <w:t xml:space="preserve"> mencionando quantidade de eventos e os locais, sendo assim como seria possível precificar? O CRESS pode fornecer uma estimativa de quantidade bem como os locais destes eventos?</w:t>
      </w:r>
    </w:p>
    <w:p w:rsidR="00ED2341" w:rsidRDefault="00ED2341" w:rsidP="002B6F07">
      <w:pPr>
        <w:jc w:val="both"/>
        <w:rPr>
          <w:rFonts w:ascii="Arial" w:eastAsiaTheme="minorHAnsi" w:hAnsi="Arial" w:cs="Arial"/>
          <w:szCs w:val="24"/>
          <w:lang w:eastAsia="en-US"/>
        </w:rPr>
      </w:pPr>
    </w:p>
    <w:p w:rsidR="00ED2341" w:rsidRDefault="00ED2341" w:rsidP="002B6F07">
      <w:pPr>
        <w:jc w:val="both"/>
        <w:rPr>
          <w:rFonts w:ascii="Arial" w:eastAsiaTheme="minorHAnsi" w:hAnsi="Arial" w:cs="Arial"/>
          <w:szCs w:val="24"/>
          <w:lang w:eastAsia="en-US"/>
        </w:rPr>
      </w:pPr>
      <w:r w:rsidRPr="00411B0D">
        <w:rPr>
          <w:rFonts w:ascii="Arial" w:eastAsiaTheme="minorHAnsi" w:hAnsi="Arial" w:cs="Arial"/>
          <w:b/>
          <w:szCs w:val="24"/>
          <w:lang w:eastAsia="en-US"/>
        </w:rPr>
        <w:t>Resposta</w:t>
      </w:r>
      <w:r w:rsidRPr="00D25C7F">
        <w:rPr>
          <w:rFonts w:ascii="Arial" w:eastAsiaTheme="minorHAnsi" w:hAnsi="Arial" w:cs="Arial"/>
          <w:szCs w:val="24"/>
          <w:lang w:eastAsia="en-US"/>
        </w:rPr>
        <w:t>-</w:t>
      </w:r>
      <w:r>
        <w:rPr>
          <w:rFonts w:ascii="Arial" w:eastAsiaTheme="minorHAnsi" w:hAnsi="Arial" w:cs="Arial"/>
          <w:szCs w:val="24"/>
          <w:lang w:eastAsia="en-US"/>
        </w:rPr>
        <w:t xml:space="preserve"> A cobertura jornalística e fotográfica de eventos organizados </w:t>
      </w:r>
      <w:r w:rsidR="002B6F07">
        <w:rPr>
          <w:rFonts w:ascii="Arial" w:eastAsiaTheme="minorHAnsi" w:hAnsi="Arial" w:cs="Arial"/>
          <w:szCs w:val="24"/>
          <w:lang w:eastAsia="en-US"/>
        </w:rPr>
        <w:t xml:space="preserve">e </w:t>
      </w:r>
      <w:r>
        <w:rPr>
          <w:rFonts w:ascii="Arial" w:eastAsiaTheme="minorHAnsi" w:hAnsi="Arial" w:cs="Arial"/>
          <w:szCs w:val="24"/>
          <w:lang w:eastAsia="en-US"/>
        </w:rPr>
        <w:t>promovidos pelo CRESSPR em sua maioria ocorrem na cidade de Curitiba, conforme Planejamento Estratégico anual</w:t>
      </w:r>
      <w:r w:rsidR="00C55F64">
        <w:rPr>
          <w:rFonts w:ascii="Arial" w:eastAsiaTheme="minorHAnsi" w:hAnsi="Arial" w:cs="Arial"/>
          <w:szCs w:val="24"/>
          <w:lang w:eastAsia="en-US"/>
        </w:rPr>
        <w:t xml:space="preserve">, o de 2018 encontra-se no Portal da </w:t>
      </w:r>
      <w:r w:rsidR="002B6F07">
        <w:rPr>
          <w:rFonts w:ascii="Arial" w:eastAsiaTheme="minorHAnsi" w:hAnsi="Arial" w:cs="Arial"/>
          <w:szCs w:val="24"/>
          <w:lang w:eastAsia="en-US"/>
        </w:rPr>
        <w:t>Transparência</w:t>
      </w:r>
      <w:r w:rsidR="00C55F64">
        <w:rPr>
          <w:rFonts w:ascii="Arial" w:eastAsiaTheme="minorHAnsi" w:hAnsi="Arial" w:cs="Arial"/>
          <w:szCs w:val="24"/>
          <w:lang w:eastAsia="en-US"/>
        </w:rPr>
        <w:t xml:space="preserve"> em nosso site, na aba Planejamento.</w:t>
      </w:r>
    </w:p>
    <w:p w:rsidR="00C55F64" w:rsidRDefault="00C55F64" w:rsidP="002B6F07">
      <w:pPr>
        <w:jc w:val="both"/>
        <w:rPr>
          <w:rFonts w:ascii="Arial" w:eastAsiaTheme="minorHAnsi" w:hAnsi="Arial" w:cs="Arial"/>
          <w:szCs w:val="24"/>
          <w:lang w:eastAsia="en-US"/>
        </w:rPr>
      </w:pPr>
      <w:r>
        <w:rPr>
          <w:rFonts w:ascii="Arial" w:eastAsiaTheme="minorHAnsi" w:hAnsi="Arial" w:cs="Arial"/>
          <w:szCs w:val="24"/>
          <w:lang w:eastAsia="en-US"/>
        </w:rPr>
        <w:t>O planejamento</w:t>
      </w:r>
      <w:r w:rsidR="00B96606">
        <w:rPr>
          <w:rFonts w:ascii="Arial" w:eastAsiaTheme="minorHAnsi" w:hAnsi="Arial" w:cs="Arial"/>
          <w:szCs w:val="24"/>
          <w:lang w:eastAsia="en-US"/>
        </w:rPr>
        <w:t xml:space="preserve"> estratégico</w:t>
      </w:r>
      <w:r>
        <w:rPr>
          <w:rFonts w:ascii="Arial" w:eastAsiaTheme="minorHAnsi" w:hAnsi="Arial" w:cs="Arial"/>
          <w:szCs w:val="24"/>
          <w:lang w:eastAsia="en-US"/>
        </w:rPr>
        <w:t xml:space="preserve"> de 2019 </w:t>
      </w:r>
      <w:r w:rsidR="002B6F07">
        <w:rPr>
          <w:rFonts w:ascii="Arial" w:eastAsiaTheme="minorHAnsi" w:hAnsi="Arial" w:cs="Arial"/>
          <w:szCs w:val="24"/>
          <w:lang w:eastAsia="en-US"/>
        </w:rPr>
        <w:t>está</w:t>
      </w:r>
      <w:r>
        <w:rPr>
          <w:rFonts w:ascii="Arial" w:eastAsiaTheme="minorHAnsi" w:hAnsi="Arial" w:cs="Arial"/>
          <w:szCs w:val="24"/>
          <w:lang w:eastAsia="en-US"/>
        </w:rPr>
        <w:t xml:space="preserve"> em processo de </w:t>
      </w:r>
      <w:r w:rsidR="00B96606">
        <w:rPr>
          <w:rFonts w:ascii="Arial" w:eastAsiaTheme="minorHAnsi" w:hAnsi="Arial" w:cs="Arial"/>
          <w:szCs w:val="24"/>
          <w:lang w:eastAsia="en-US"/>
        </w:rPr>
        <w:t>revisão</w:t>
      </w:r>
      <w:r>
        <w:rPr>
          <w:rFonts w:ascii="Arial" w:eastAsiaTheme="minorHAnsi" w:hAnsi="Arial" w:cs="Arial"/>
          <w:szCs w:val="24"/>
          <w:lang w:eastAsia="en-US"/>
        </w:rPr>
        <w:t xml:space="preserve"> </w:t>
      </w:r>
      <w:r w:rsidR="002B6F07">
        <w:rPr>
          <w:rFonts w:ascii="Arial" w:eastAsiaTheme="minorHAnsi" w:hAnsi="Arial" w:cs="Arial"/>
          <w:szCs w:val="24"/>
          <w:lang w:eastAsia="en-US"/>
        </w:rPr>
        <w:t xml:space="preserve">e </w:t>
      </w:r>
      <w:r>
        <w:rPr>
          <w:rFonts w:ascii="Arial" w:eastAsiaTheme="minorHAnsi" w:hAnsi="Arial" w:cs="Arial"/>
          <w:szCs w:val="24"/>
          <w:lang w:eastAsia="en-US"/>
        </w:rPr>
        <w:t>estará disponível a partir de 31/10/2018.</w:t>
      </w:r>
    </w:p>
    <w:p w:rsidR="00C55F64" w:rsidRDefault="00C55F64" w:rsidP="002B6F07">
      <w:pPr>
        <w:jc w:val="both"/>
        <w:rPr>
          <w:rFonts w:ascii="Arial" w:eastAsiaTheme="minorHAnsi" w:hAnsi="Arial" w:cs="Arial"/>
          <w:szCs w:val="24"/>
          <w:lang w:eastAsia="en-US"/>
        </w:rPr>
      </w:pPr>
      <w:r>
        <w:rPr>
          <w:rFonts w:ascii="Arial" w:eastAsiaTheme="minorHAnsi" w:hAnsi="Arial" w:cs="Arial"/>
          <w:szCs w:val="24"/>
          <w:lang w:eastAsia="en-US"/>
        </w:rPr>
        <w:t>Outrossim, cumpre esclarecer que os eventos realizados pelo CRESSPR</w:t>
      </w:r>
      <w:r w:rsidR="002B6F07">
        <w:rPr>
          <w:rFonts w:ascii="Arial" w:eastAsiaTheme="minorHAnsi" w:hAnsi="Arial" w:cs="Arial"/>
          <w:szCs w:val="24"/>
          <w:lang w:eastAsia="en-US"/>
        </w:rPr>
        <w:t xml:space="preserve"> </w:t>
      </w:r>
      <w:r>
        <w:rPr>
          <w:rFonts w:ascii="Arial" w:eastAsiaTheme="minorHAnsi" w:hAnsi="Arial" w:cs="Arial"/>
          <w:szCs w:val="24"/>
          <w:lang w:eastAsia="en-US"/>
        </w:rPr>
        <w:t xml:space="preserve">por suas </w:t>
      </w:r>
      <w:proofErr w:type="gramStart"/>
      <w:r>
        <w:rPr>
          <w:rFonts w:ascii="Arial" w:eastAsiaTheme="minorHAnsi" w:hAnsi="Arial" w:cs="Arial"/>
          <w:szCs w:val="24"/>
          <w:lang w:eastAsia="en-US"/>
        </w:rPr>
        <w:t>inst</w:t>
      </w:r>
      <w:r w:rsidR="00A00ED0">
        <w:rPr>
          <w:rFonts w:ascii="Arial" w:eastAsiaTheme="minorHAnsi" w:hAnsi="Arial" w:cs="Arial"/>
          <w:szCs w:val="24"/>
          <w:lang w:eastAsia="en-US"/>
        </w:rPr>
        <w:t>â</w:t>
      </w:r>
      <w:r>
        <w:rPr>
          <w:rFonts w:ascii="Arial" w:eastAsiaTheme="minorHAnsi" w:hAnsi="Arial" w:cs="Arial"/>
          <w:szCs w:val="24"/>
          <w:lang w:eastAsia="en-US"/>
        </w:rPr>
        <w:t>ncias  Seccionais</w:t>
      </w:r>
      <w:proofErr w:type="gramEnd"/>
      <w:r>
        <w:rPr>
          <w:rFonts w:ascii="Arial" w:eastAsiaTheme="minorHAnsi" w:hAnsi="Arial" w:cs="Arial"/>
          <w:szCs w:val="24"/>
          <w:lang w:eastAsia="en-US"/>
        </w:rPr>
        <w:t xml:space="preserve"> e Nucress no interior do </w:t>
      </w:r>
      <w:r w:rsidR="002B6F07">
        <w:rPr>
          <w:rFonts w:ascii="Arial" w:eastAsiaTheme="minorHAnsi" w:hAnsi="Arial" w:cs="Arial"/>
          <w:szCs w:val="24"/>
          <w:lang w:eastAsia="en-US"/>
        </w:rPr>
        <w:t>Estado,</w:t>
      </w:r>
      <w:r w:rsidR="00A00ED0">
        <w:rPr>
          <w:rFonts w:ascii="Arial" w:eastAsiaTheme="minorHAnsi" w:hAnsi="Arial" w:cs="Arial"/>
          <w:szCs w:val="24"/>
          <w:lang w:eastAsia="en-US"/>
        </w:rPr>
        <w:t xml:space="preserve"> </w:t>
      </w:r>
      <w:r w:rsidR="002B6F07">
        <w:rPr>
          <w:rFonts w:ascii="Arial" w:eastAsiaTheme="minorHAnsi" w:hAnsi="Arial" w:cs="Arial"/>
          <w:szCs w:val="24"/>
          <w:lang w:eastAsia="en-US"/>
        </w:rPr>
        <w:t xml:space="preserve">diferente da Sede em Curitiba, </w:t>
      </w:r>
      <w:r>
        <w:rPr>
          <w:rFonts w:ascii="Arial" w:eastAsiaTheme="minorHAnsi" w:hAnsi="Arial" w:cs="Arial"/>
          <w:szCs w:val="24"/>
          <w:lang w:eastAsia="en-US"/>
        </w:rPr>
        <w:t xml:space="preserve"> as coberturas jornalísticas são realizadas a partir das matérias e fotos encaminhadas pelas instâncias,</w:t>
      </w:r>
      <w:r w:rsidR="00A00ED0">
        <w:rPr>
          <w:rFonts w:ascii="Arial" w:eastAsiaTheme="minorHAnsi" w:hAnsi="Arial" w:cs="Arial"/>
          <w:szCs w:val="24"/>
          <w:lang w:eastAsia="en-US"/>
        </w:rPr>
        <w:t xml:space="preserve"> </w:t>
      </w:r>
      <w:r>
        <w:rPr>
          <w:rFonts w:ascii="Arial" w:eastAsiaTheme="minorHAnsi" w:hAnsi="Arial" w:cs="Arial"/>
          <w:szCs w:val="24"/>
          <w:lang w:eastAsia="en-US"/>
        </w:rPr>
        <w:t>assim como os pedidos de divulgação de eventos no site.</w:t>
      </w:r>
    </w:p>
    <w:p w:rsidR="00C55F64" w:rsidRDefault="00C55F64" w:rsidP="002B6F07">
      <w:pPr>
        <w:jc w:val="both"/>
        <w:rPr>
          <w:rFonts w:ascii="Arial" w:eastAsiaTheme="minorHAnsi" w:hAnsi="Arial" w:cs="Arial"/>
          <w:szCs w:val="24"/>
          <w:lang w:eastAsia="en-US"/>
        </w:rPr>
      </w:pPr>
      <w:r>
        <w:rPr>
          <w:rFonts w:ascii="Arial" w:eastAsiaTheme="minorHAnsi" w:hAnsi="Arial" w:cs="Arial"/>
          <w:szCs w:val="24"/>
          <w:lang w:eastAsia="en-US"/>
        </w:rPr>
        <w:t>O</w:t>
      </w:r>
      <w:r w:rsidR="00457977">
        <w:rPr>
          <w:rFonts w:ascii="Arial" w:eastAsiaTheme="minorHAnsi" w:hAnsi="Arial" w:cs="Arial"/>
          <w:szCs w:val="24"/>
          <w:lang w:eastAsia="en-US"/>
        </w:rPr>
        <w:t>s eventos</w:t>
      </w:r>
      <w:r>
        <w:rPr>
          <w:rFonts w:ascii="Arial" w:eastAsiaTheme="minorHAnsi" w:hAnsi="Arial" w:cs="Arial"/>
          <w:szCs w:val="24"/>
          <w:lang w:eastAsia="en-US"/>
        </w:rPr>
        <w:t xml:space="preserve"> cuja cobertura jornalística e de fotografias</w:t>
      </w:r>
      <w:r w:rsidR="002B6F07">
        <w:rPr>
          <w:rFonts w:ascii="Arial" w:eastAsiaTheme="minorHAnsi" w:hAnsi="Arial" w:cs="Arial"/>
          <w:szCs w:val="24"/>
          <w:lang w:eastAsia="en-US"/>
        </w:rPr>
        <w:t xml:space="preserve"> se far</w:t>
      </w:r>
      <w:r w:rsidR="007912E0">
        <w:rPr>
          <w:rFonts w:ascii="Arial" w:eastAsiaTheme="minorHAnsi" w:hAnsi="Arial" w:cs="Arial"/>
          <w:szCs w:val="24"/>
          <w:lang w:eastAsia="en-US"/>
        </w:rPr>
        <w:t>ão</w:t>
      </w:r>
      <w:r w:rsidR="002B6F07">
        <w:rPr>
          <w:rFonts w:ascii="Arial" w:eastAsiaTheme="minorHAnsi" w:hAnsi="Arial" w:cs="Arial"/>
          <w:szCs w:val="24"/>
          <w:lang w:eastAsia="en-US"/>
        </w:rPr>
        <w:t xml:space="preserve"> necessário</w:t>
      </w:r>
      <w:r>
        <w:rPr>
          <w:rFonts w:ascii="Arial" w:eastAsiaTheme="minorHAnsi" w:hAnsi="Arial" w:cs="Arial"/>
          <w:szCs w:val="24"/>
          <w:lang w:eastAsia="en-US"/>
        </w:rPr>
        <w:t>, ser</w:t>
      </w:r>
      <w:r w:rsidR="007912E0">
        <w:rPr>
          <w:rFonts w:ascii="Arial" w:eastAsiaTheme="minorHAnsi" w:hAnsi="Arial" w:cs="Arial"/>
          <w:szCs w:val="24"/>
          <w:lang w:eastAsia="en-US"/>
        </w:rPr>
        <w:t>ão</w:t>
      </w:r>
      <w:r w:rsidR="002B6F07">
        <w:rPr>
          <w:rFonts w:ascii="Arial" w:eastAsiaTheme="minorHAnsi" w:hAnsi="Arial" w:cs="Arial"/>
          <w:szCs w:val="24"/>
          <w:lang w:eastAsia="en-US"/>
        </w:rPr>
        <w:t xml:space="preserve"> o</w:t>
      </w:r>
      <w:r>
        <w:rPr>
          <w:rFonts w:ascii="Arial" w:eastAsiaTheme="minorHAnsi" w:hAnsi="Arial" w:cs="Arial"/>
          <w:szCs w:val="24"/>
          <w:lang w:eastAsia="en-US"/>
        </w:rPr>
        <w:t xml:space="preserve"> </w:t>
      </w:r>
      <w:proofErr w:type="spellStart"/>
      <w:r w:rsidR="00793009">
        <w:rPr>
          <w:rFonts w:ascii="Arial" w:eastAsiaTheme="minorHAnsi" w:hAnsi="Arial" w:cs="Arial"/>
          <w:szCs w:val="24"/>
          <w:lang w:eastAsia="en-US"/>
        </w:rPr>
        <w:t>VII</w:t>
      </w:r>
      <w:r>
        <w:rPr>
          <w:rFonts w:ascii="Arial" w:eastAsiaTheme="minorHAnsi" w:hAnsi="Arial" w:cs="Arial"/>
          <w:szCs w:val="24"/>
          <w:lang w:eastAsia="en-US"/>
        </w:rPr>
        <w:t>°</w:t>
      </w:r>
      <w:proofErr w:type="spellEnd"/>
      <w:r>
        <w:rPr>
          <w:rFonts w:ascii="Arial" w:eastAsiaTheme="minorHAnsi" w:hAnsi="Arial" w:cs="Arial"/>
          <w:szCs w:val="24"/>
          <w:lang w:eastAsia="en-US"/>
        </w:rPr>
        <w:t xml:space="preserve"> CPAS – Congresso Paranaense de Assistentes Sociais</w:t>
      </w:r>
      <w:r w:rsidR="002B6F07">
        <w:rPr>
          <w:rFonts w:ascii="Arial" w:eastAsiaTheme="minorHAnsi" w:hAnsi="Arial" w:cs="Arial"/>
          <w:szCs w:val="24"/>
          <w:lang w:eastAsia="en-US"/>
        </w:rPr>
        <w:t xml:space="preserve">, em maio de 2019, local sendo definido, </w:t>
      </w:r>
      <w:r w:rsidR="007912E0">
        <w:rPr>
          <w:rFonts w:ascii="Arial" w:eastAsiaTheme="minorHAnsi" w:hAnsi="Arial" w:cs="Arial"/>
          <w:szCs w:val="24"/>
          <w:lang w:eastAsia="en-US"/>
        </w:rPr>
        <w:t xml:space="preserve">o Encontro Descentralizado da Região Sul, o Encontro Nacional CFESS/CRESS </w:t>
      </w:r>
      <w:r w:rsidR="00A00ED0">
        <w:rPr>
          <w:rFonts w:ascii="Arial" w:eastAsiaTheme="minorHAnsi" w:hAnsi="Arial" w:cs="Arial"/>
          <w:szCs w:val="24"/>
          <w:lang w:eastAsia="en-US"/>
        </w:rPr>
        <w:t>e</w:t>
      </w:r>
      <w:r w:rsidR="007912E0">
        <w:rPr>
          <w:rFonts w:ascii="Arial" w:eastAsiaTheme="minorHAnsi" w:hAnsi="Arial" w:cs="Arial"/>
          <w:szCs w:val="24"/>
          <w:lang w:eastAsia="en-US"/>
        </w:rPr>
        <w:t xml:space="preserve"> </w:t>
      </w:r>
      <w:r w:rsidR="000D3B6D">
        <w:rPr>
          <w:rFonts w:ascii="Arial" w:eastAsiaTheme="minorHAnsi" w:hAnsi="Arial" w:cs="Arial"/>
          <w:szCs w:val="24"/>
          <w:lang w:eastAsia="en-US"/>
        </w:rPr>
        <w:t xml:space="preserve">o Simpósio em Serviço Social, </w:t>
      </w:r>
      <w:r w:rsidR="002631CB">
        <w:rPr>
          <w:rFonts w:ascii="Arial" w:eastAsiaTheme="minorHAnsi" w:hAnsi="Arial" w:cs="Arial"/>
          <w:szCs w:val="24"/>
          <w:lang w:eastAsia="en-US"/>
        </w:rPr>
        <w:t xml:space="preserve">eventos </w:t>
      </w:r>
      <w:r w:rsidR="002B6F07">
        <w:rPr>
          <w:rFonts w:ascii="Arial" w:eastAsiaTheme="minorHAnsi" w:hAnsi="Arial" w:cs="Arial"/>
          <w:szCs w:val="24"/>
          <w:lang w:eastAsia="en-US"/>
        </w:rPr>
        <w:t>cujas despesas do profissional jornalista será por conta do CRESSPR.</w:t>
      </w:r>
    </w:p>
    <w:p w:rsidR="002B6F07" w:rsidRDefault="002B6F07" w:rsidP="002B6F07">
      <w:pPr>
        <w:jc w:val="both"/>
        <w:rPr>
          <w:rFonts w:ascii="Arial" w:eastAsiaTheme="minorHAnsi" w:hAnsi="Arial" w:cs="Arial"/>
          <w:szCs w:val="24"/>
          <w:lang w:eastAsia="en-US"/>
        </w:rPr>
      </w:pPr>
    </w:p>
    <w:p w:rsidR="002B6F07" w:rsidRDefault="002B6F07" w:rsidP="002B6F07">
      <w:pPr>
        <w:jc w:val="both"/>
        <w:rPr>
          <w:rFonts w:ascii="Arial" w:eastAsiaTheme="minorHAnsi" w:hAnsi="Arial" w:cs="Arial"/>
          <w:b/>
          <w:szCs w:val="24"/>
          <w:lang w:eastAsia="en-US"/>
        </w:rPr>
      </w:pPr>
      <w:r w:rsidRPr="00097D77">
        <w:rPr>
          <w:rFonts w:ascii="Arial" w:eastAsiaTheme="minorHAnsi" w:hAnsi="Arial" w:cs="Arial"/>
          <w:szCs w:val="24"/>
          <w:u w:val="single"/>
          <w:lang w:eastAsia="en-US"/>
        </w:rPr>
        <w:t>Questão 2</w:t>
      </w:r>
      <w:r>
        <w:rPr>
          <w:rFonts w:ascii="Arial" w:eastAsiaTheme="minorHAnsi" w:hAnsi="Arial" w:cs="Arial"/>
          <w:szCs w:val="24"/>
          <w:lang w:eastAsia="en-US"/>
        </w:rPr>
        <w:t xml:space="preserve"> </w:t>
      </w:r>
      <w:r w:rsidR="00665CED">
        <w:rPr>
          <w:rFonts w:ascii="Arial" w:eastAsiaTheme="minorHAnsi" w:hAnsi="Arial" w:cs="Arial"/>
          <w:szCs w:val="24"/>
          <w:lang w:eastAsia="en-US"/>
        </w:rPr>
        <w:t>–</w:t>
      </w:r>
      <w:r>
        <w:rPr>
          <w:rFonts w:ascii="Arial" w:eastAsiaTheme="minorHAnsi" w:hAnsi="Arial" w:cs="Arial"/>
          <w:szCs w:val="24"/>
          <w:lang w:eastAsia="en-US"/>
        </w:rPr>
        <w:t xml:space="preserve"> </w:t>
      </w:r>
      <w:r w:rsidR="00665CED" w:rsidRPr="00665CED">
        <w:rPr>
          <w:rFonts w:ascii="Arial" w:eastAsiaTheme="minorHAnsi" w:hAnsi="Arial" w:cs="Arial"/>
          <w:b/>
          <w:szCs w:val="24"/>
          <w:lang w:eastAsia="en-US"/>
        </w:rPr>
        <w:t xml:space="preserve">No item 2.1.5 Transmissão </w:t>
      </w:r>
      <w:proofErr w:type="spellStart"/>
      <w:r w:rsidR="00665CED" w:rsidRPr="00665CED">
        <w:rPr>
          <w:rFonts w:ascii="Arial" w:eastAsiaTheme="minorHAnsi" w:hAnsi="Arial" w:cs="Arial"/>
          <w:b/>
          <w:szCs w:val="24"/>
          <w:lang w:eastAsia="en-US"/>
        </w:rPr>
        <w:t>on</w:t>
      </w:r>
      <w:proofErr w:type="spellEnd"/>
      <w:r w:rsidR="00665CED" w:rsidRPr="00665CED">
        <w:rPr>
          <w:rFonts w:ascii="Arial" w:eastAsiaTheme="minorHAnsi" w:hAnsi="Arial" w:cs="Arial"/>
          <w:b/>
          <w:szCs w:val="24"/>
          <w:lang w:eastAsia="en-US"/>
        </w:rPr>
        <w:t xml:space="preserve"> </w:t>
      </w:r>
      <w:proofErr w:type="spellStart"/>
      <w:r w:rsidR="00665CED" w:rsidRPr="00665CED">
        <w:rPr>
          <w:rFonts w:ascii="Arial" w:eastAsiaTheme="minorHAnsi" w:hAnsi="Arial" w:cs="Arial"/>
          <w:b/>
          <w:szCs w:val="24"/>
          <w:lang w:eastAsia="en-US"/>
        </w:rPr>
        <w:t>line</w:t>
      </w:r>
      <w:proofErr w:type="spellEnd"/>
      <w:r w:rsidR="00665CED" w:rsidRPr="00665CED">
        <w:rPr>
          <w:rFonts w:ascii="Arial" w:eastAsiaTheme="minorHAnsi" w:hAnsi="Arial" w:cs="Arial"/>
          <w:b/>
          <w:szCs w:val="24"/>
          <w:lang w:eastAsia="en-US"/>
        </w:rPr>
        <w:t xml:space="preserve"> ao vivo via Facebook ou Skype dos principais eventos promovidos pelo CRESSPR, utilizando internet do local da transmissão. Eventos que podem ocorrer tanto na sede do CRESS, nas Seccionais ou em sindicatos, hotéis, e outros locais</w:t>
      </w:r>
      <w:r w:rsidR="00665CED">
        <w:rPr>
          <w:rFonts w:ascii="Arial" w:eastAsiaTheme="minorHAnsi" w:hAnsi="Arial" w:cs="Arial"/>
          <w:b/>
          <w:szCs w:val="24"/>
          <w:lang w:eastAsia="en-US"/>
        </w:rPr>
        <w:t>.</w:t>
      </w:r>
    </w:p>
    <w:p w:rsidR="008E6C46" w:rsidRDefault="008E6C46" w:rsidP="002B6F07">
      <w:pPr>
        <w:jc w:val="both"/>
        <w:rPr>
          <w:rFonts w:ascii="Arial" w:eastAsiaTheme="minorHAnsi" w:hAnsi="Arial" w:cs="Arial"/>
          <w:b/>
          <w:szCs w:val="24"/>
          <w:lang w:eastAsia="en-US"/>
        </w:rPr>
      </w:pPr>
    </w:p>
    <w:p w:rsidR="008E6C46" w:rsidRPr="000C0AD7" w:rsidRDefault="00EB11A6" w:rsidP="002B6F07">
      <w:pPr>
        <w:jc w:val="both"/>
        <w:rPr>
          <w:rFonts w:ascii="Arial" w:eastAsiaTheme="minorHAnsi" w:hAnsi="Arial" w:cs="Arial"/>
          <w:szCs w:val="24"/>
          <w:lang w:eastAsia="en-US"/>
        </w:rPr>
      </w:pPr>
      <w:r w:rsidRPr="00411B0D">
        <w:rPr>
          <w:rFonts w:ascii="Arial" w:eastAsiaTheme="minorHAnsi" w:hAnsi="Arial" w:cs="Arial"/>
          <w:b/>
          <w:szCs w:val="24"/>
          <w:lang w:eastAsia="en-US"/>
        </w:rPr>
        <w:lastRenderedPageBreak/>
        <w:t>Resposta</w:t>
      </w:r>
      <w:r w:rsidRPr="00D25C7F">
        <w:rPr>
          <w:rFonts w:ascii="Arial" w:eastAsiaTheme="minorHAnsi" w:hAnsi="Arial" w:cs="Arial"/>
          <w:szCs w:val="24"/>
          <w:lang w:eastAsia="en-US"/>
        </w:rPr>
        <w:t xml:space="preserve"> </w:t>
      </w:r>
      <w:r>
        <w:rPr>
          <w:rFonts w:ascii="Arial" w:eastAsiaTheme="minorHAnsi" w:hAnsi="Arial" w:cs="Arial"/>
          <w:b/>
          <w:szCs w:val="24"/>
          <w:lang w:eastAsia="en-US"/>
        </w:rPr>
        <w:t xml:space="preserve">– </w:t>
      </w:r>
      <w:r w:rsidRPr="000C0AD7">
        <w:rPr>
          <w:rFonts w:ascii="Arial" w:eastAsiaTheme="minorHAnsi" w:hAnsi="Arial" w:cs="Arial"/>
          <w:szCs w:val="24"/>
          <w:lang w:eastAsia="en-US"/>
        </w:rPr>
        <w:t xml:space="preserve">Para o exercício de 2018, sugerimos o Planejamento </w:t>
      </w:r>
      <w:proofErr w:type="gramStart"/>
      <w:r w:rsidRPr="000C0AD7">
        <w:rPr>
          <w:rFonts w:ascii="Arial" w:eastAsiaTheme="minorHAnsi" w:hAnsi="Arial" w:cs="Arial"/>
          <w:szCs w:val="24"/>
          <w:lang w:eastAsia="en-US"/>
        </w:rPr>
        <w:t>Estratégico  supra</w:t>
      </w:r>
      <w:proofErr w:type="gramEnd"/>
      <w:r w:rsidRPr="000C0AD7">
        <w:rPr>
          <w:rFonts w:ascii="Arial" w:eastAsiaTheme="minorHAnsi" w:hAnsi="Arial" w:cs="Arial"/>
          <w:szCs w:val="24"/>
          <w:lang w:eastAsia="en-US"/>
        </w:rPr>
        <w:t xml:space="preserve"> citado, disponível no site/ portal da transparência. Destacamos que</w:t>
      </w:r>
      <w:r w:rsidR="00131BD7" w:rsidRPr="000C0AD7">
        <w:rPr>
          <w:rFonts w:ascii="Arial" w:eastAsiaTheme="minorHAnsi" w:hAnsi="Arial" w:cs="Arial"/>
          <w:szCs w:val="24"/>
          <w:lang w:eastAsia="en-US"/>
        </w:rPr>
        <w:t xml:space="preserve"> em outubro </w:t>
      </w:r>
      <w:proofErr w:type="gramStart"/>
      <w:r w:rsidR="00131BD7" w:rsidRPr="000C0AD7">
        <w:rPr>
          <w:rFonts w:ascii="Arial" w:eastAsiaTheme="minorHAnsi" w:hAnsi="Arial" w:cs="Arial"/>
          <w:szCs w:val="24"/>
          <w:lang w:eastAsia="en-US"/>
        </w:rPr>
        <w:t>próximo ,</w:t>
      </w:r>
      <w:proofErr w:type="gramEnd"/>
      <w:r w:rsidR="00131BD7" w:rsidRPr="000C0AD7">
        <w:rPr>
          <w:rFonts w:ascii="Arial" w:eastAsiaTheme="minorHAnsi" w:hAnsi="Arial" w:cs="Arial"/>
          <w:szCs w:val="24"/>
          <w:lang w:eastAsia="en-US"/>
        </w:rPr>
        <w:t xml:space="preserve"> dia 20/10/2018 das 08:30 as 12:00 </w:t>
      </w:r>
      <w:proofErr w:type="spellStart"/>
      <w:r w:rsidR="00131BD7" w:rsidRPr="000C0AD7">
        <w:rPr>
          <w:rFonts w:ascii="Arial" w:eastAsiaTheme="minorHAnsi" w:hAnsi="Arial" w:cs="Arial"/>
          <w:szCs w:val="24"/>
          <w:lang w:eastAsia="en-US"/>
        </w:rPr>
        <w:t>hrs</w:t>
      </w:r>
      <w:proofErr w:type="spellEnd"/>
      <w:r w:rsidR="00131BD7" w:rsidRPr="000C0AD7">
        <w:rPr>
          <w:rFonts w:ascii="Arial" w:eastAsiaTheme="minorHAnsi" w:hAnsi="Arial" w:cs="Arial"/>
          <w:szCs w:val="24"/>
          <w:lang w:eastAsia="en-US"/>
        </w:rPr>
        <w:t xml:space="preserve"> haverá a Assembleia Geral Ordinária</w:t>
      </w:r>
      <w:r w:rsidR="00C51697" w:rsidRPr="000C0AD7">
        <w:rPr>
          <w:rFonts w:ascii="Arial" w:eastAsiaTheme="minorHAnsi" w:hAnsi="Arial" w:cs="Arial"/>
          <w:szCs w:val="24"/>
          <w:lang w:eastAsia="en-US"/>
        </w:rPr>
        <w:t xml:space="preserve"> – Hotel </w:t>
      </w:r>
      <w:proofErr w:type="spellStart"/>
      <w:r w:rsidR="00C51697" w:rsidRPr="000C0AD7">
        <w:rPr>
          <w:rFonts w:ascii="Arial" w:eastAsiaTheme="minorHAnsi" w:hAnsi="Arial" w:cs="Arial"/>
          <w:szCs w:val="24"/>
          <w:lang w:eastAsia="en-US"/>
        </w:rPr>
        <w:t>Mabu</w:t>
      </w:r>
      <w:proofErr w:type="spellEnd"/>
      <w:r w:rsidR="00C51697" w:rsidRPr="000C0AD7">
        <w:rPr>
          <w:rFonts w:ascii="Arial" w:eastAsiaTheme="minorHAnsi" w:hAnsi="Arial" w:cs="Arial"/>
          <w:szCs w:val="24"/>
          <w:lang w:eastAsia="en-US"/>
        </w:rPr>
        <w:t xml:space="preserve">. Curitiba.PR o qual haverá transmissão </w:t>
      </w:r>
      <w:proofErr w:type="spellStart"/>
      <w:r w:rsidR="00C51697" w:rsidRPr="000C0AD7">
        <w:rPr>
          <w:rFonts w:ascii="Arial" w:eastAsiaTheme="minorHAnsi" w:hAnsi="Arial" w:cs="Arial"/>
          <w:szCs w:val="24"/>
          <w:lang w:eastAsia="en-US"/>
        </w:rPr>
        <w:t>on</w:t>
      </w:r>
      <w:proofErr w:type="spellEnd"/>
      <w:r w:rsidR="00C51697" w:rsidRPr="000C0AD7">
        <w:rPr>
          <w:rFonts w:ascii="Arial" w:eastAsiaTheme="minorHAnsi" w:hAnsi="Arial" w:cs="Arial"/>
          <w:szCs w:val="24"/>
          <w:lang w:eastAsia="en-US"/>
        </w:rPr>
        <w:t xml:space="preserve"> </w:t>
      </w:r>
      <w:proofErr w:type="spellStart"/>
      <w:r w:rsidR="00C51697" w:rsidRPr="000C0AD7">
        <w:rPr>
          <w:rFonts w:ascii="Arial" w:eastAsiaTheme="minorHAnsi" w:hAnsi="Arial" w:cs="Arial"/>
          <w:szCs w:val="24"/>
          <w:lang w:eastAsia="en-US"/>
        </w:rPr>
        <w:t>line</w:t>
      </w:r>
      <w:proofErr w:type="spellEnd"/>
      <w:r w:rsidR="00472247">
        <w:rPr>
          <w:rFonts w:ascii="Arial" w:eastAsiaTheme="minorHAnsi" w:hAnsi="Arial" w:cs="Arial"/>
          <w:szCs w:val="24"/>
          <w:lang w:eastAsia="en-US"/>
        </w:rPr>
        <w:t xml:space="preserve"> e cobertura jornalística e fotográfica.</w:t>
      </w:r>
    </w:p>
    <w:p w:rsidR="00E77914" w:rsidRPr="000C0AD7" w:rsidRDefault="00E77914" w:rsidP="002B6F07">
      <w:pPr>
        <w:jc w:val="both"/>
        <w:rPr>
          <w:rFonts w:ascii="Arial" w:eastAsiaTheme="minorHAnsi" w:hAnsi="Arial" w:cs="Arial"/>
          <w:szCs w:val="24"/>
          <w:lang w:eastAsia="en-US"/>
        </w:rPr>
      </w:pPr>
    </w:p>
    <w:p w:rsidR="00A84BED" w:rsidRPr="00443CAD" w:rsidRDefault="00A84BED" w:rsidP="002B6F07">
      <w:pPr>
        <w:jc w:val="both"/>
        <w:rPr>
          <w:rFonts w:ascii="Arial" w:eastAsiaTheme="minorHAnsi" w:hAnsi="Arial" w:cs="Arial"/>
          <w:szCs w:val="24"/>
          <w:lang w:eastAsia="en-US"/>
        </w:rPr>
      </w:pPr>
      <w:r w:rsidRPr="000C0AD7">
        <w:rPr>
          <w:rFonts w:ascii="Arial" w:eastAsiaTheme="minorHAnsi" w:hAnsi="Arial" w:cs="Arial"/>
          <w:szCs w:val="24"/>
          <w:lang w:eastAsia="en-US"/>
        </w:rPr>
        <w:t>Conforme mencionamos</w:t>
      </w:r>
      <w:r w:rsidR="00E77914" w:rsidRPr="000C0AD7">
        <w:rPr>
          <w:rFonts w:ascii="Arial" w:eastAsiaTheme="minorHAnsi" w:hAnsi="Arial" w:cs="Arial"/>
          <w:szCs w:val="24"/>
          <w:lang w:eastAsia="en-US"/>
        </w:rPr>
        <w:t xml:space="preserve">, o Planejamento Estratégico de 2019 no qual constará todos os eventos, </w:t>
      </w:r>
      <w:proofErr w:type="gramStart"/>
      <w:r w:rsidR="00E77914" w:rsidRPr="000C0AD7">
        <w:rPr>
          <w:rFonts w:ascii="Arial" w:eastAsiaTheme="minorHAnsi" w:hAnsi="Arial" w:cs="Arial"/>
          <w:szCs w:val="24"/>
          <w:lang w:eastAsia="en-US"/>
        </w:rPr>
        <w:t>esta</w:t>
      </w:r>
      <w:proofErr w:type="gramEnd"/>
      <w:r w:rsidR="00E77914" w:rsidRPr="000C0AD7">
        <w:rPr>
          <w:rFonts w:ascii="Arial" w:eastAsiaTheme="minorHAnsi" w:hAnsi="Arial" w:cs="Arial"/>
          <w:szCs w:val="24"/>
          <w:lang w:eastAsia="en-US"/>
        </w:rPr>
        <w:t xml:space="preserve"> em processo de elaboração. No entanto para fins de uma estimativa de transmissões </w:t>
      </w:r>
      <w:proofErr w:type="spellStart"/>
      <w:r w:rsidR="00E77914" w:rsidRPr="000C0AD7">
        <w:rPr>
          <w:rFonts w:ascii="Arial" w:eastAsiaTheme="minorHAnsi" w:hAnsi="Arial" w:cs="Arial"/>
          <w:szCs w:val="24"/>
          <w:lang w:eastAsia="en-US"/>
        </w:rPr>
        <w:t>on</w:t>
      </w:r>
      <w:proofErr w:type="spellEnd"/>
      <w:r w:rsidR="00E77914" w:rsidRPr="000C0AD7">
        <w:rPr>
          <w:rFonts w:ascii="Arial" w:eastAsiaTheme="minorHAnsi" w:hAnsi="Arial" w:cs="Arial"/>
          <w:szCs w:val="24"/>
          <w:lang w:eastAsia="en-US"/>
        </w:rPr>
        <w:t xml:space="preserve"> </w:t>
      </w:r>
      <w:proofErr w:type="spellStart"/>
      <w:proofErr w:type="gramStart"/>
      <w:r w:rsidR="00E77914" w:rsidRPr="000C0AD7">
        <w:rPr>
          <w:rFonts w:ascii="Arial" w:eastAsiaTheme="minorHAnsi" w:hAnsi="Arial" w:cs="Arial"/>
          <w:szCs w:val="24"/>
          <w:lang w:eastAsia="en-US"/>
        </w:rPr>
        <w:t>line</w:t>
      </w:r>
      <w:proofErr w:type="spellEnd"/>
      <w:r w:rsidR="00E77914" w:rsidRPr="000C0AD7">
        <w:rPr>
          <w:rFonts w:ascii="Arial" w:eastAsiaTheme="minorHAnsi" w:hAnsi="Arial" w:cs="Arial"/>
          <w:szCs w:val="24"/>
          <w:lang w:eastAsia="en-US"/>
        </w:rPr>
        <w:t xml:space="preserve">  de</w:t>
      </w:r>
      <w:proofErr w:type="gramEnd"/>
      <w:r w:rsidR="00E77914" w:rsidRPr="000C0AD7">
        <w:rPr>
          <w:rFonts w:ascii="Arial" w:eastAsiaTheme="minorHAnsi" w:hAnsi="Arial" w:cs="Arial"/>
          <w:szCs w:val="24"/>
          <w:lang w:eastAsia="en-US"/>
        </w:rPr>
        <w:t xml:space="preserve"> eventos, </w:t>
      </w:r>
      <w:r w:rsidR="00F6189B" w:rsidRPr="000C0AD7">
        <w:rPr>
          <w:rFonts w:ascii="Arial" w:eastAsiaTheme="minorHAnsi" w:hAnsi="Arial" w:cs="Arial"/>
          <w:szCs w:val="24"/>
          <w:lang w:eastAsia="en-US"/>
        </w:rPr>
        <w:t xml:space="preserve">teremos em </w:t>
      </w:r>
      <w:proofErr w:type="spellStart"/>
      <w:r w:rsidR="00E77914" w:rsidRPr="000C0AD7">
        <w:rPr>
          <w:rFonts w:ascii="Arial" w:eastAsiaTheme="minorHAnsi" w:hAnsi="Arial" w:cs="Arial"/>
          <w:szCs w:val="24"/>
          <w:lang w:eastAsia="en-US"/>
        </w:rPr>
        <w:t>em</w:t>
      </w:r>
      <w:proofErr w:type="spellEnd"/>
      <w:r w:rsidR="00E77914" w:rsidRPr="000C0AD7">
        <w:rPr>
          <w:rFonts w:ascii="Arial" w:eastAsiaTheme="minorHAnsi" w:hAnsi="Arial" w:cs="Arial"/>
          <w:szCs w:val="24"/>
          <w:lang w:eastAsia="en-US"/>
        </w:rPr>
        <w:t xml:space="preserve"> média </w:t>
      </w:r>
      <w:r w:rsidR="00F6189B" w:rsidRPr="000C0AD7">
        <w:rPr>
          <w:rFonts w:ascii="Arial" w:eastAsiaTheme="minorHAnsi" w:hAnsi="Arial" w:cs="Arial"/>
          <w:szCs w:val="24"/>
          <w:lang w:eastAsia="en-US"/>
        </w:rPr>
        <w:t xml:space="preserve">de </w:t>
      </w:r>
      <w:r w:rsidR="00E77914" w:rsidRPr="000C0AD7">
        <w:rPr>
          <w:rFonts w:ascii="Arial" w:eastAsiaTheme="minorHAnsi" w:hAnsi="Arial" w:cs="Arial"/>
          <w:szCs w:val="24"/>
          <w:lang w:eastAsia="en-US"/>
        </w:rPr>
        <w:t xml:space="preserve">01 ( um) por </w:t>
      </w:r>
      <w:proofErr w:type="spellStart"/>
      <w:r w:rsidR="00E77914" w:rsidRPr="000C0AD7">
        <w:rPr>
          <w:rFonts w:ascii="Arial" w:eastAsiaTheme="minorHAnsi" w:hAnsi="Arial" w:cs="Arial"/>
          <w:szCs w:val="24"/>
          <w:lang w:eastAsia="en-US"/>
        </w:rPr>
        <w:t>mês</w:t>
      </w:r>
      <w:r w:rsidR="00F6189B" w:rsidRPr="000C0AD7">
        <w:rPr>
          <w:rFonts w:ascii="Arial" w:eastAsiaTheme="minorHAnsi" w:hAnsi="Arial" w:cs="Arial"/>
          <w:szCs w:val="24"/>
          <w:lang w:eastAsia="en-US"/>
        </w:rPr>
        <w:t>,os</w:t>
      </w:r>
      <w:proofErr w:type="spellEnd"/>
      <w:r w:rsidR="00F6189B" w:rsidRPr="000C0AD7">
        <w:rPr>
          <w:rFonts w:ascii="Arial" w:eastAsiaTheme="minorHAnsi" w:hAnsi="Arial" w:cs="Arial"/>
          <w:szCs w:val="24"/>
          <w:lang w:eastAsia="en-US"/>
        </w:rPr>
        <w:t xml:space="preserve"> quais ocorrem em Curitiba, em locais variados</w:t>
      </w:r>
      <w:r w:rsidR="00757F7B" w:rsidRPr="000C0AD7">
        <w:rPr>
          <w:rFonts w:ascii="Arial" w:eastAsiaTheme="minorHAnsi" w:hAnsi="Arial" w:cs="Arial"/>
          <w:szCs w:val="24"/>
          <w:lang w:eastAsia="en-US"/>
        </w:rPr>
        <w:t xml:space="preserve">, como </w:t>
      </w:r>
      <w:r w:rsidR="004308DA" w:rsidRPr="000C0AD7">
        <w:rPr>
          <w:rFonts w:ascii="Arial" w:eastAsiaTheme="minorHAnsi" w:hAnsi="Arial" w:cs="Arial"/>
          <w:szCs w:val="24"/>
          <w:lang w:eastAsia="en-US"/>
        </w:rPr>
        <w:t xml:space="preserve">auditórios de hotéis na região central de Curitiba, sindicatos, universidades, </w:t>
      </w:r>
      <w:r w:rsidR="002E5663">
        <w:rPr>
          <w:rFonts w:ascii="Arial" w:eastAsiaTheme="minorHAnsi" w:hAnsi="Arial" w:cs="Arial"/>
          <w:szCs w:val="24"/>
          <w:lang w:eastAsia="en-US"/>
        </w:rPr>
        <w:t>os quais serão informados com antecedência mínima de 48 horas para organização.</w:t>
      </w:r>
    </w:p>
    <w:p w:rsidR="00443CAD" w:rsidRPr="000C0AD7" w:rsidRDefault="00443CAD" w:rsidP="002B6F07">
      <w:pPr>
        <w:jc w:val="both"/>
        <w:rPr>
          <w:rFonts w:ascii="Arial" w:eastAsia="Calibri" w:hAnsi="Arial" w:cs="Arial"/>
          <w:color w:val="000000" w:themeColor="text1"/>
          <w:szCs w:val="24"/>
        </w:rPr>
      </w:pPr>
    </w:p>
    <w:p w:rsidR="00665CED" w:rsidRPr="000C0AD7" w:rsidRDefault="00665CED" w:rsidP="00665CED">
      <w:pPr>
        <w:jc w:val="both"/>
        <w:rPr>
          <w:rFonts w:ascii="Arial" w:eastAsiaTheme="minorHAnsi" w:hAnsi="Arial" w:cs="Arial"/>
          <w:i/>
          <w:szCs w:val="24"/>
          <w:lang w:eastAsia="en-US"/>
        </w:rPr>
      </w:pPr>
      <w:r w:rsidRPr="000C0AD7">
        <w:rPr>
          <w:rFonts w:ascii="Arial" w:eastAsiaTheme="minorHAnsi" w:hAnsi="Arial" w:cs="Arial"/>
          <w:i/>
          <w:szCs w:val="24"/>
          <w:lang w:eastAsia="en-US"/>
        </w:rPr>
        <w:t xml:space="preserve">Não </w:t>
      </w:r>
      <w:proofErr w:type="spellStart"/>
      <w:proofErr w:type="gramStart"/>
      <w:r w:rsidRPr="000C0AD7">
        <w:rPr>
          <w:rFonts w:ascii="Arial" w:eastAsiaTheme="minorHAnsi" w:hAnsi="Arial" w:cs="Arial"/>
          <w:i/>
          <w:szCs w:val="24"/>
          <w:lang w:eastAsia="en-US"/>
        </w:rPr>
        <w:t>esta</w:t>
      </w:r>
      <w:proofErr w:type="spellEnd"/>
      <w:proofErr w:type="gramEnd"/>
      <w:r w:rsidRPr="000C0AD7">
        <w:rPr>
          <w:rFonts w:ascii="Arial" w:eastAsiaTheme="minorHAnsi" w:hAnsi="Arial" w:cs="Arial"/>
          <w:i/>
          <w:szCs w:val="24"/>
          <w:lang w:eastAsia="en-US"/>
        </w:rPr>
        <w:t xml:space="preserve"> mencionando quantidade de eventos e os locais, sendo assim como seria possível precificar? O CRESS pode fornecer uma estimativa de quantidade bem como os locais destes eventos?</w:t>
      </w:r>
    </w:p>
    <w:p w:rsidR="00097D77" w:rsidRDefault="00097D77" w:rsidP="00665CED">
      <w:pPr>
        <w:jc w:val="both"/>
        <w:rPr>
          <w:rFonts w:ascii="Arial" w:eastAsiaTheme="minorHAnsi" w:hAnsi="Arial" w:cs="Arial"/>
          <w:b/>
          <w:i/>
          <w:szCs w:val="24"/>
          <w:lang w:eastAsia="en-US"/>
        </w:rPr>
      </w:pPr>
    </w:p>
    <w:p w:rsidR="00097D77" w:rsidRDefault="00097D77" w:rsidP="00665CED">
      <w:pPr>
        <w:jc w:val="both"/>
        <w:rPr>
          <w:rFonts w:ascii="Arial" w:eastAsiaTheme="minorHAnsi" w:hAnsi="Arial" w:cs="Arial"/>
          <w:b/>
          <w:i/>
          <w:szCs w:val="24"/>
          <w:lang w:eastAsia="en-US"/>
        </w:rPr>
      </w:pPr>
      <w:r w:rsidRPr="00097D77">
        <w:rPr>
          <w:rFonts w:ascii="Arial" w:eastAsiaTheme="minorHAnsi" w:hAnsi="Arial" w:cs="Arial"/>
          <w:i/>
          <w:szCs w:val="24"/>
          <w:u w:val="single"/>
          <w:lang w:eastAsia="en-US"/>
        </w:rPr>
        <w:t>Questão 03</w:t>
      </w:r>
      <w:r>
        <w:rPr>
          <w:rFonts w:ascii="Arial" w:eastAsiaTheme="minorHAnsi" w:hAnsi="Arial" w:cs="Arial"/>
          <w:b/>
          <w:i/>
          <w:szCs w:val="24"/>
          <w:lang w:eastAsia="en-US"/>
        </w:rPr>
        <w:t xml:space="preserve"> </w:t>
      </w:r>
      <w:proofErr w:type="gramStart"/>
      <w:r>
        <w:rPr>
          <w:rFonts w:ascii="Arial" w:eastAsiaTheme="minorHAnsi" w:hAnsi="Arial" w:cs="Arial"/>
          <w:b/>
          <w:i/>
          <w:szCs w:val="24"/>
          <w:lang w:eastAsia="en-US"/>
        </w:rPr>
        <w:t>-  No</w:t>
      </w:r>
      <w:proofErr w:type="gramEnd"/>
      <w:r>
        <w:rPr>
          <w:rFonts w:ascii="Arial" w:eastAsiaTheme="minorHAnsi" w:hAnsi="Arial" w:cs="Arial"/>
          <w:b/>
          <w:i/>
          <w:szCs w:val="24"/>
          <w:lang w:eastAsia="en-US"/>
        </w:rPr>
        <w:t xml:space="preserve"> item 2.1.17 Organização e arquivamento na estrutura física do CRESSPR de matérias contendo artes, fotolitos, fitas de vídeo, filmes de originais e outros materiais publicados/ editados pelo conselho.</w:t>
      </w:r>
    </w:p>
    <w:p w:rsidR="00097D77" w:rsidRDefault="00097D77" w:rsidP="00665CED">
      <w:pPr>
        <w:jc w:val="both"/>
        <w:rPr>
          <w:rFonts w:ascii="Arial" w:eastAsiaTheme="minorHAnsi" w:hAnsi="Arial" w:cs="Arial"/>
          <w:b/>
          <w:i/>
          <w:szCs w:val="24"/>
          <w:lang w:eastAsia="en-US"/>
        </w:rPr>
      </w:pPr>
    </w:p>
    <w:p w:rsidR="00097D77" w:rsidRDefault="00097D77" w:rsidP="00665CED">
      <w:pPr>
        <w:jc w:val="both"/>
        <w:rPr>
          <w:rFonts w:ascii="Arial" w:eastAsiaTheme="minorHAnsi" w:hAnsi="Arial" w:cs="Arial"/>
          <w:b/>
          <w:i/>
          <w:szCs w:val="24"/>
          <w:lang w:eastAsia="en-US"/>
        </w:rPr>
      </w:pPr>
      <w:r>
        <w:rPr>
          <w:rFonts w:ascii="Arial" w:eastAsiaTheme="minorHAnsi" w:hAnsi="Arial" w:cs="Arial"/>
          <w:b/>
          <w:i/>
          <w:szCs w:val="24"/>
          <w:lang w:eastAsia="en-US"/>
        </w:rPr>
        <w:t>No que concerne a contratação de agencia de comunicação que é o objeto deste contrato, entendemos que a responsabilidade de arquivamento seria dos materiais produzidos neste contrato, correto?</w:t>
      </w:r>
    </w:p>
    <w:p w:rsidR="005B63F1" w:rsidRDefault="005B63F1" w:rsidP="00665CED">
      <w:pPr>
        <w:jc w:val="both"/>
        <w:rPr>
          <w:rFonts w:ascii="Arial" w:eastAsiaTheme="minorHAnsi" w:hAnsi="Arial" w:cs="Arial"/>
          <w:b/>
          <w:i/>
          <w:szCs w:val="24"/>
          <w:lang w:eastAsia="en-US"/>
        </w:rPr>
      </w:pPr>
    </w:p>
    <w:p w:rsidR="005B63F1" w:rsidRPr="000C0AD7" w:rsidRDefault="005B63F1" w:rsidP="00665CED">
      <w:pPr>
        <w:jc w:val="both"/>
        <w:rPr>
          <w:rFonts w:ascii="Arial" w:eastAsiaTheme="minorHAnsi" w:hAnsi="Arial" w:cs="Arial"/>
          <w:i/>
          <w:szCs w:val="24"/>
          <w:lang w:eastAsia="en-US"/>
        </w:rPr>
      </w:pPr>
      <w:r w:rsidRPr="00411B0D">
        <w:rPr>
          <w:rFonts w:ascii="Arial" w:eastAsiaTheme="minorHAnsi" w:hAnsi="Arial" w:cs="Arial"/>
          <w:i/>
          <w:szCs w:val="24"/>
          <w:u w:val="single"/>
          <w:lang w:eastAsia="en-US"/>
        </w:rPr>
        <w:t xml:space="preserve">Resposta </w:t>
      </w:r>
      <w:r w:rsidRPr="000C0AD7">
        <w:rPr>
          <w:rFonts w:ascii="Arial" w:eastAsiaTheme="minorHAnsi" w:hAnsi="Arial" w:cs="Arial"/>
          <w:i/>
          <w:szCs w:val="24"/>
          <w:lang w:eastAsia="en-US"/>
        </w:rPr>
        <w:t>– Exatamente.</w:t>
      </w:r>
    </w:p>
    <w:p w:rsidR="005B63F1" w:rsidRPr="00D25C7F" w:rsidRDefault="005B63F1" w:rsidP="00665CED">
      <w:pPr>
        <w:jc w:val="both"/>
        <w:rPr>
          <w:rFonts w:ascii="Arial" w:eastAsiaTheme="minorHAnsi" w:hAnsi="Arial" w:cs="Arial"/>
          <w:i/>
          <w:szCs w:val="24"/>
          <w:lang w:eastAsia="en-US"/>
        </w:rPr>
      </w:pPr>
    </w:p>
    <w:p w:rsidR="005B63F1" w:rsidRDefault="005B63F1" w:rsidP="00665CED">
      <w:pPr>
        <w:jc w:val="both"/>
        <w:rPr>
          <w:rFonts w:ascii="Arial" w:eastAsiaTheme="minorHAnsi" w:hAnsi="Arial" w:cs="Arial"/>
          <w:b/>
          <w:i/>
          <w:szCs w:val="24"/>
          <w:lang w:eastAsia="en-US"/>
        </w:rPr>
      </w:pPr>
      <w:r w:rsidRPr="00D25C7F">
        <w:rPr>
          <w:rFonts w:ascii="Arial" w:eastAsiaTheme="minorHAnsi" w:hAnsi="Arial" w:cs="Arial"/>
          <w:i/>
          <w:szCs w:val="24"/>
          <w:u w:val="single"/>
          <w:lang w:eastAsia="en-US"/>
        </w:rPr>
        <w:t>Questão 4</w:t>
      </w:r>
      <w:r>
        <w:rPr>
          <w:rFonts w:ascii="Arial" w:eastAsiaTheme="minorHAnsi" w:hAnsi="Arial" w:cs="Arial"/>
          <w:b/>
          <w:i/>
          <w:szCs w:val="24"/>
          <w:lang w:eastAsia="en-US"/>
        </w:rPr>
        <w:t xml:space="preserve"> – No item 2.1.8 Atualização do Portal da Transparência do CRESSPR, de forma </w:t>
      </w:r>
      <w:proofErr w:type="gramStart"/>
      <w:r>
        <w:rPr>
          <w:rFonts w:ascii="Arial" w:eastAsiaTheme="minorHAnsi" w:hAnsi="Arial" w:cs="Arial"/>
          <w:b/>
          <w:i/>
          <w:szCs w:val="24"/>
          <w:lang w:eastAsia="en-US"/>
        </w:rPr>
        <w:t>continua ,</w:t>
      </w:r>
      <w:proofErr w:type="gramEnd"/>
      <w:r>
        <w:rPr>
          <w:rFonts w:ascii="Arial" w:eastAsiaTheme="minorHAnsi" w:hAnsi="Arial" w:cs="Arial"/>
          <w:b/>
          <w:i/>
          <w:szCs w:val="24"/>
          <w:lang w:eastAsia="en-US"/>
        </w:rPr>
        <w:t xml:space="preserve"> permanente e imediata conforme arquivos enviados pelos setores responsáveis. E atualização do Site do CRESSPR com notas, noticias, </w:t>
      </w:r>
      <w:proofErr w:type="gramStart"/>
      <w:r>
        <w:rPr>
          <w:rFonts w:ascii="Arial" w:eastAsiaTheme="minorHAnsi" w:hAnsi="Arial" w:cs="Arial"/>
          <w:b/>
          <w:i/>
          <w:szCs w:val="24"/>
          <w:lang w:eastAsia="en-US"/>
        </w:rPr>
        <w:t>comunicados ,</w:t>
      </w:r>
      <w:proofErr w:type="gramEnd"/>
      <w:r>
        <w:rPr>
          <w:rFonts w:ascii="Arial" w:eastAsiaTheme="minorHAnsi" w:hAnsi="Arial" w:cs="Arial"/>
          <w:b/>
          <w:i/>
          <w:szCs w:val="24"/>
          <w:lang w:eastAsia="en-US"/>
        </w:rPr>
        <w:t xml:space="preserve"> editais de licitação.</w:t>
      </w:r>
    </w:p>
    <w:p w:rsidR="005B63F1" w:rsidRDefault="005B63F1" w:rsidP="00665CED">
      <w:pPr>
        <w:jc w:val="both"/>
        <w:rPr>
          <w:rFonts w:ascii="Arial" w:eastAsiaTheme="minorHAnsi" w:hAnsi="Arial" w:cs="Arial"/>
          <w:b/>
          <w:i/>
          <w:szCs w:val="24"/>
          <w:lang w:eastAsia="en-US"/>
        </w:rPr>
      </w:pPr>
    </w:p>
    <w:p w:rsidR="005B63F1" w:rsidRDefault="005B63F1" w:rsidP="00665CED">
      <w:pPr>
        <w:jc w:val="both"/>
        <w:rPr>
          <w:rFonts w:ascii="Arial" w:eastAsiaTheme="minorHAnsi" w:hAnsi="Arial" w:cs="Arial"/>
          <w:b/>
          <w:i/>
          <w:szCs w:val="24"/>
          <w:lang w:eastAsia="en-US"/>
        </w:rPr>
      </w:pPr>
      <w:r>
        <w:rPr>
          <w:rFonts w:ascii="Arial" w:eastAsiaTheme="minorHAnsi" w:hAnsi="Arial" w:cs="Arial"/>
          <w:b/>
          <w:i/>
          <w:szCs w:val="24"/>
          <w:lang w:eastAsia="en-US"/>
        </w:rPr>
        <w:t xml:space="preserve">Gostaríamos de saber de quem é a responsabilidade das postagens no portal da </w:t>
      </w:r>
      <w:r w:rsidR="002A3133">
        <w:rPr>
          <w:rFonts w:ascii="Arial" w:eastAsiaTheme="minorHAnsi" w:hAnsi="Arial" w:cs="Arial"/>
          <w:b/>
          <w:i/>
          <w:szCs w:val="24"/>
          <w:lang w:eastAsia="en-US"/>
        </w:rPr>
        <w:t>transparência</w:t>
      </w:r>
      <w:r>
        <w:rPr>
          <w:rFonts w:ascii="Arial" w:eastAsiaTheme="minorHAnsi" w:hAnsi="Arial" w:cs="Arial"/>
          <w:b/>
          <w:i/>
          <w:szCs w:val="24"/>
          <w:lang w:eastAsia="en-US"/>
        </w:rPr>
        <w:t>? Nosso entendimento é de que todos os setores</w:t>
      </w:r>
      <w:r w:rsidR="002A3133">
        <w:rPr>
          <w:rFonts w:ascii="Arial" w:eastAsiaTheme="minorHAnsi" w:hAnsi="Arial" w:cs="Arial"/>
          <w:b/>
          <w:i/>
          <w:szCs w:val="24"/>
          <w:lang w:eastAsia="en-US"/>
        </w:rPr>
        <w:t xml:space="preserve"> irão demandar postagens e não somente o setor de Comunicação.</w:t>
      </w:r>
    </w:p>
    <w:p w:rsidR="00097D77" w:rsidRDefault="00097D77" w:rsidP="00665CED">
      <w:pPr>
        <w:jc w:val="both"/>
        <w:rPr>
          <w:rFonts w:ascii="Arial" w:eastAsiaTheme="minorHAnsi" w:hAnsi="Arial" w:cs="Arial"/>
          <w:b/>
          <w:i/>
          <w:szCs w:val="24"/>
          <w:lang w:eastAsia="en-US"/>
        </w:rPr>
      </w:pPr>
    </w:p>
    <w:p w:rsidR="00097D77" w:rsidRPr="000C0AD7" w:rsidRDefault="00097D77" w:rsidP="00665CED">
      <w:pPr>
        <w:jc w:val="both"/>
        <w:rPr>
          <w:rFonts w:ascii="Arial" w:eastAsiaTheme="minorHAnsi" w:hAnsi="Arial" w:cs="Arial"/>
          <w:i/>
          <w:szCs w:val="24"/>
          <w:lang w:eastAsia="en-US"/>
        </w:rPr>
      </w:pPr>
      <w:r w:rsidRPr="00D25C7F">
        <w:rPr>
          <w:rFonts w:ascii="Arial" w:eastAsiaTheme="minorHAnsi" w:hAnsi="Arial" w:cs="Arial"/>
          <w:i/>
          <w:szCs w:val="24"/>
          <w:lang w:eastAsia="en-US"/>
        </w:rPr>
        <w:t>Resposta</w:t>
      </w:r>
      <w:r>
        <w:rPr>
          <w:rFonts w:ascii="Arial" w:eastAsiaTheme="minorHAnsi" w:hAnsi="Arial" w:cs="Arial"/>
          <w:b/>
          <w:i/>
          <w:szCs w:val="24"/>
          <w:lang w:eastAsia="en-US"/>
        </w:rPr>
        <w:t xml:space="preserve"> – </w:t>
      </w:r>
      <w:r w:rsidRPr="000C0AD7">
        <w:rPr>
          <w:rFonts w:ascii="Arial" w:eastAsiaTheme="minorHAnsi" w:hAnsi="Arial" w:cs="Arial"/>
          <w:i/>
          <w:szCs w:val="24"/>
          <w:lang w:eastAsia="en-US"/>
        </w:rPr>
        <w:t xml:space="preserve">A inclusão de arquivos no Portal da transparência será de responsabilidade da Assessoria de Comunicação contratada que receberá materiais para incluir naquele site, recebendo por </w:t>
      </w:r>
      <w:r w:rsidR="00D25C7F" w:rsidRPr="000C0AD7">
        <w:rPr>
          <w:rFonts w:ascii="Arial" w:eastAsiaTheme="minorHAnsi" w:hAnsi="Arial" w:cs="Arial"/>
          <w:i/>
          <w:szCs w:val="24"/>
          <w:lang w:eastAsia="en-US"/>
        </w:rPr>
        <w:t>e-mail</w:t>
      </w:r>
      <w:r w:rsidRPr="000C0AD7">
        <w:rPr>
          <w:rFonts w:ascii="Arial" w:eastAsiaTheme="minorHAnsi" w:hAnsi="Arial" w:cs="Arial"/>
          <w:i/>
          <w:szCs w:val="24"/>
          <w:lang w:eastAsia="en-US"/>
        </w:rPr>
        <w:t xml:space="preserve"> com indicação do que se trata e onde deverá ser disponibilizado o referido arquivo.</w:t>
      </w:r>
    </w:p>
    <w:p w:rsidR="00D25C7F" w:rsidRDefault="00D25C7F" w:rsidP="00665CED">
      <w:pPr>
        <w:jc w:val="both"/>
        <w:rPr>
          <w:rFonts w:ascii="Arial" w:eastAsiaTheme="minorHAnsi" w:hAnsi="Arial" w:cs="Arial"/>
          <w:b/>
          <w:i/>
          <w:szCs w:val="24"/>
          <w:lang w:eastAsia="en-US"/>
        </w:rPr>
      </w:pPr>
    </w:p>
    <w:p w:rsidR="00D25C7F" w:rsidRDefault="00D25C7F" w:rsidP="00665CED">
      <w:pPr>
        <w:jc w:val="both"/>
        <w:rPr>
          <w:rFonts w:ascii="Arial" w:eastAsiaTheme="minorHAnsi" w:hAnsi="Arial" w:cs="Arial"/>
          <w:b/>
          <w:i/>
          <w:szCs w:val="24"/>
          <w:lang w:eastAsia="en-US"/>
        </w:rPr>
      </w:pPr>
      <w:r>
        <w:rPr>
          <w:rFonts w:ascii="Arial" w:eastAsiaTheme="minorHAnsi" w:hAnsi="Arial" w:cs="Arial"/>
          <w:b/>
          <w:i/>
          <w:szCs w:val="24"/>
          <w:lang w:eastAsia="en-US"/>
        </w:rPr>
        <w:t>Questão 5 – No preço deverão estar inclusos todos os custos e despesas diretas e indiretas ocorridas na prestação, tais como e sem se limitar a: custos com viagens, alimentação, hospedagens necessárias, deslocamentos, honorários, lucro e demais bonificações, impostos, seguros, encargos, além de outros custos pessoais ou empresariais que incidirem sobre a prestação  do objeto desta licitação, não cabendo ao CRESS quaisquer ônus adicionais ou subsidiários .</w:t>
      </w:r>
    </w:p>
    <w:p w:rsidR="00D25C7F" w:rsidRDefault="00D25C7F" w:rsidP="00665CED">
      <w:pPr>
        <w:jc w:val="both"/>
        <w:rPr>
          <w:rFonts w:ascii="Arial" w:eastAsiaTheme="minorHAnsi" w:hAnsi="Arial" w:cs="Arial"/>
          <w:b/>
          <w:i/>
          <w:szCs w:val="24"/>
          <w:lang w:eastAsia="en-US"/>
        </w:rPr>
      </w:pPr>
    </w:p>
    <w:p w:rsidR="00D25C7F" w:rsidRDefault="00D25C7F" w:rsidP="00665CED">
      <w:pPr>
        <w:jc w:val="both"/>
        <w:rPr>
          <w:rFonts w:ascii="Arial" w:eastAsiaTheme="minorHAnsi" w:hAnsi="Arial" w:cs="Arial"/>
          <w:b/>
          <w:i/>
          <w:szCs w:val="24"/>
          <w:lang w:eastAsia="en-US"/>
        </w:rPr>
      </w:pPr>
      <w:r>
        <w:rPr>
          <w:rFonts w:ascii="Arial" w:eastAsiaTheme="minorHAnsi" w:hAnsi="Arial" w:cs="Arial"/>
          <w:b/>
          <w:i/>
          <w:szCs w:val="24"/>
          <w:lang w:eastAsia="en-US"/>
        </w:rPr>
        <w:t xml:space="preserve">Por favor, mensurar as especificações destas </w:t>
      </w:r>
      <w:proofErr w:type="gramStart"/>
      <w:r>
        <w:rPr>
          <w:rFonts w:ascii="Arial" w:eastAsiaTheme="minorHAnsi" w:hAnsi="Arial" w:cs="Arial"/>
          <w:b/>
          <w:i/>
          <w:szCs w:val="24"/>
          <w:lang w:eastAsia="en-US"/>
        </w:rPr>
        <w:t>viagens  e</w:t>
      </w:r>
      <w:proofErr w:type="gramEnd"/>
      <w:r>
        <w:rPr>
          <w:rFonts w:ascii="Arial" w:eastAsiaTheme="minorHAnsi" w:hAnsi="Arial" w:cs="Arial"/>
          <w:b/>
          <w:i/>
          <w:szCs w:val="24"/>
          <w:lang w:eastAsia="en-US"/>
        </w:rPr>
        <w:t xml:space="preserve"> hospedagens para que possam ser precificados.</w:t>
      </w:r>
    </w:p>
    <w:p w:rsidR="00D25C7F" w:rsidRDefault="00D25C7F" w:rsidP="00665CED">
      <w:pPr>
        <w:jc w:val="both"/>
        <w:rPr>
          <w:rFonts w:ascii="Arial" w:eastAsiaTheme="minorHAnsi" w:hAnsi="Arial" w:cs="Arial"/>
          <w:b/>
          <w:i/>
          <w:szCs w:val="24"/>
          <w:lang w:eastAsia="en-US"/>
        </w:rPr>
      </w:pPr>
    </w:p>
    <w:p w:rsidR="00D25C7F" w:rsidRPr="000C0AD7" w:rsidRDefault="00BE24FA" w:rsidP="00665CED">
      <w:pPr>
        <w:jc w:val="both"/>
        <w:rPr>
          <w:rFonts w:ascii="Arial" w:eastAsiaTheme="minorHAnsi" w:hAnsi="Arial" w:cs="Arial"/>
          <w:i/>
          <w:szCs w:val="24"/>
          <w:lang w:eastAsia="en-US"/>
        </w:rPr>
      </w:pPr>
      <w:r w:rsidRPr="000C0AD7">
        <w:rPr>
          <w:rFonts w:ascii="Arial" w:eastAsiaTheme="minorHAnsi" w:hAnsi="Arial" w:cs="Arial"/>
          <w:i/>
          <w:szCs w:val="24"/>
          <w:lang w:eastAsia="en-US"/>
        </w:rPr>
        <w:t xml:space="preserve">Resposta </w:t>
      </w:r>
      <w:proofErr w:type="gramStart"/>
      <w:r w:rsidRPr="000C0AD7">
        <w:rPr>
          <w:rFonts w:ascii="Arial" w:eastAsiaTheme="minorHAnsi" w:hAnsi="Arial" w:cs="Arial"/>
          <w:i/>
          <w:szCs w:val="24"/>
          <w:lang w:eastAsia="en-US"/>
        </w:rPr>
        <w:t xml:space="preserve">– </w:t>
      </w:r>
      <w:r w:rsidR="009B063D" w:rsidRPr="000C0AD7">
        <w:rPr>
          <w:rFonts w:ascii="Arial" w:eastAsiaTheme="minorHAnsi" w:hAnsi="Arial" w:cs="Arial"/>
          <w:i/>
          <w:szCs w:val="24"/>
          <w:lang w:eastAsia="en-US"/>
        </w:rPr>
        <w:t xml:space="preserve"> </w:t>
      </w:r>
      <w:r w:rsidRPr="000C0AD7">
        <w:rPr>
          <w:rFonts w:ascii="Arial" w:eastAsiaTheme="minorHAnsi" w:hAnsi="Arial" w:cs="Arial"/>
          <w:i/>
          <w:szCs w:val="24"/>
          <w:lang w:eastAsia="en-US"/>
        </w:rPr>
        <w:t>Esclarecemos</w:t>
      </w:r>
      <w:proofErr w:type="gramEnd"/>
      <w:r w:rsidRPr="000C0AD7">
        <w:rPr>
          <w:rFonts w:ascii="Arial" w:eastAsiaTheme="minorHAnsi" w:hAnsi="Arial" w:cs="Arial"/>
          <w:i/>
          <w:szCs w:val="24"/>
          <w:lang w:eastAsia="en-US"/>
        </w:rPr>
        <w:t xml:space="preserve"> que todos as despesas, encargos, etc..</w:t>
      </w:r>
      <w:r w:rsidR="009B063D" w:rsidRPr="000C0AD7">
        <w:rPr>
          <w:rFonts w:ascii="Arial" w:eastAsiaTheme="minorHAnsi" w:hAnsi="Arial" w:cs="Arial"/>
          <w:i/>
          <w:szCs w:val="24"/>
          <w:lang w:eastAsia="en-US"/>
        </w:rPr>
        <w:t xml:space="preserve"> de origem da prestadora de serviços da Assessoria de Comunicação são de</w:t>
      </w:r>
      <w:r w:rsidR="002D27CD" w:rsidRPr="000C0AD7">
        <w:rPr>
          <w:rFonts w:ascii="Arial" w:eastAsiaTheme="minorHAnsi" w:hAnsi="Arial" w:cs="Arial"/>
          <w:i/>
          <w:szCs w:val="24"/>
          <w:lang w:eastAsia="en-US"/>
        </w:rPr>
        <w:t xml:space="preserve"> </w:t>
      </w:r>
      <w:r w:rsidR="009B063D" w:rsidRPr="000C0AD7">
        <w:rPr>
          <w:rFonts w:ascii="Arial" w:eastAsiaTheme="minorHAnsi" w:hAnsi="Arial" w:cs="Arial"/>
          <w:i/>
          <w:szCs w:val="24"/>
          <w:lang w:eastAsia="en-US"/>
        </w:rPr>
        <w:t xml:space="preserve">inteira responsabilidade </w:t>
      </w:r>
      <w:proofErr w:type="gramStart"/>
      <w:r w:rsidR="002D27CD" w:rsidRPr="000C0AD7">
        <w:rPr>
          <w:rFonts w:ascii="Arial" w:eastAsiaTheme="minorHAnsi" w:hAnsi="Arial" w:cs="Arial"/>
          <w:i/>
          <w:szCs w:val="24"/>
          <w:lang w:eastAsia="en-US"/>
        </w:rPr>
        <w:t>dela ,</w:t>
      </w:r>
      <w:proofErr w:type="gramEnd"/>
      <w:r w:rsidR="002D27CD" w:rsidRPr="000C0AD7">
        <w:rPr>
          <w:rFonts w:ascii="Arial" w:eastAsiaTheme="minorHAnsi" w:hAnsi="Arial" w:cs="Arial"/>
          <w:i/>
          <w:szCs w:val="24"/>
          <w:lang w:eastAsia="en-US"/>
        </w:rPr>
        <w:t xml:space="preserve"> </w:t>
      </w:r>
      <w:r w:rsidR="009B063D" w:rsidRPr="000C0AD7">
        <w:rPr>
          <w:rFonts w:ascii="Arial" w:eastAsiaTheme="minorHAnsi" w:hAnsi="Arial" w:cs="Arial"/>
          <w:i/>
          <w:szCs w:val="24"/>
          <w:lang w:eastAsia="en-US"/>
        </w:rPr>
        <w:t>como sinaliza o item</w:t>
      </w:r>
      <w:r w:rsidR="002D27CD" w:rsidRPr="000C0AD7">
        <w:rPr>
          <w:rFonts w:ascii="Arial" w:eastAsiaTheme="minorHAnsi" w:hAnsi="Arial" w:cs="Arial"/>
          <w:i/>
          <w:szCs w:val="24"/>
          <w:lang w:eastAsia="en-US"/>
        </w:rPr>
        <w:t xml:space="preserve"> 5.1.B no Edital, exemplo, deslocamento rodoviário</w:t>
      </w:r>
      <w:r w:rsidR="00FA5DCB">
        <w:rPr>
          <w:rFonts w:ascii="Arial" w:eastAsiaTheme="minorHAnsi" w:hAnsi="Arial" w:cs="Arial"/>
          <w:i/>
          <w:szCs w:val="24"/>
          <w:lang w:eastAsia="en-US"/>
        </w:rPr>
        <w:t xml:space="preserve"> urbano local</w:t>
      </w:r>
      <w:r w:rsidR="002D27CD" w:rsidRPr="000C0AD7">
        <w:rPr>
          <w:rFonts w:ascii="Arial" w:eastAsiaTheme="minorHAnsi" w:hAnsi="Arial" w:cs="Arial"/>
          <w:i/>
          <w:szCs w:val="24"/>
          <w:lang w:eastAsia="en-US"/>
        </w:rPr>
        <w:t xml:space="preserve"> para a cobertura jornalística solicitada.</w:t>
      </w:r>
    </w:p>
    <w:p w:rsidR="002D27CD" w:rsidRPr="000C0AD7" w:rsidRDefault="002D27CD" w:rsidP="00665CED">
      <w:pPr>
        <w:jc w:val="both"/>
        <w:rPr>
          <w:rFonts w:ascii="Arial" w:eastAsiaTheme="minorHAnsi" w:hAnsi="Arial" w:cs="Arial"/>
          <w:i/>
          <w:szCs w:val="24"/>
          <w:lang w:eastAsia="en-US"/>
        </w:rPr>
      </w:pPr>
    </w:p>
    <w:p w:rsidR="002D27CD" w:rsidRPr="000C0AD7" w:rsidRDefault="002D27CD" w:rsidP="00665CED">
      <w:pPr>
        <w:jc w:val="both"/>
        <w:rPr>
          <w:rFonts w:ascii="Arial" w:eastAsiaTheme="minorHAnsi" w:hAnsi="Arial" w:cs="Arial"/>
          <w:i/>
          <w:szCs w:val="24"/>
          <w:lang w:eastAsia="en-US"/>
        </w:rPr>
      </w:pPr>
      <w:r w:rsidRPr="000C0AD7">
        <w:rPr>
          <w:rFonts w:ascii="Arial" w:eastAsiaTheme="minorHAnsi" w:hAnsi="Arial" w:cs="Arial"/>
          <w:i/>
          <w:szCs w:val="24"/>
          <w:lang w:eastAsia="en-US"/>
        </w:rPr>
        <w:t>No entanto, no caso de cumprimento de cobertura de evento</w:t>
      </w:r>
      <w:r w:rsidR="00DB6B64">
        <w:rPr>
          <w:rFonts w:ascii="Arial" w:eastAsiaTheme="minorHAnsi" w:hAnsi="Arial" w:cs="Arial"/>
          <w:i/>
          <w:szCs w:val="24"/>
          <w:lang w:eastAsia="en-US"/>
        </w:rPr>
        <w:t>s</w:t>
      </w:r>
      <w:r w:rsidRPr="000C0AD7">
        <w:rPr>
          <w:rFonts w:ascii="Arial" w:eastAsiaTheme="minorHAnsi" w:hAnsi="Arial" w:cs="Arial"/>
          <w:i/>
          <w:szCs w:val="24"/>
          <w:lang w:eastAsia="en-US"/>
        </w:rPr>
        <w:t xml:space="preserve"> no interior do estado do Paraná</w:t>
      </w:r>
      <w:r w:rsidR="00B12097">
        <w:rPr>
          <w:rFonts w:ascii="Arial" w:eastAsiaTheme="minorHAnsi" w:hAnsi="Arial" w:cs="Arial"/>
          <w:i/>
          <w:szCs w:val="24"/>
          <w:lang w:eastAsia="en-US"/>
        </w:rPr>
        <w:t xml:space="preserve"> </w:t>
      </w:r>
      <w:r w:rsidRPr="000C0AD7">
        <w:rPr>
          <w:rFonts w:ascii="Arial" w:eastAsiaTheme="minorHAnsi" w:hAnsi="Arial" w:cs="Arial"/>
          <w:i/>
          <w:szCs w:val="24"/>
          <w:lang w:eastAsia="en-US"/>
        </w:rPr>
        <w:t>por solicitação e deliberação da Diretoria o CRESSPR arcará com as providencias de viagem, exemplo: Cobertura jornalística</w:t>
      </w:r>
      <w:r w:rsidR="00DB6B64">
        <w:rPr>
          <w:rFonts w:ascii="Arial" w:eastAsiaTheme="minorHAnsi" w:hAnsi="Arial" w:cs="Arial"/>
          <w:i/>
          <w:szCs w:val="24"/>
          <w:lang w:eastAsia="en-US"/>
        </w:rPr>
        <w:t xml:space="preserve"> e</w:t>
      </w:r>
      <w:r w:rsidRPr="000C0AD7">
        <w:rPr>
          <w:rFonts w:ascii="Arial" w:eastAsiaTheme="minorHAnsi" w:hAnsi="Arial" w:cs="Arial"/>
          <w:i/>
          <w:szCs w:val="24"/>
          <w:lang w:eastAsia="en-US"/>
        </w:rPr>
        <w:t xml:space="preserve"> fotográfica </w:t>
      </w:r>
      <w:proofErr w:type="spellStart"/>
      <w:r w:rsidRPr="000C0AD7">
        <w:rPr>
          <w:rFonts w:ascii="Arial" w:eastAsiaTheme="minorHAnsi" w:hAnsi="Arial" w:cs="Arial"/>
          <w:i/>
          <w:szCs w:val="24"/>
          <w:lang w:eastAsia="en-US"/>
        </w:rPr>
        <w:t>etc</w:t>
      </w:r>
      <w:proofErr w:type="spellEnd"/>
      <w:r w:rsidRPr="000C0AD7">
        <w:rPr>
          <w:rFonts w:ascii="Arial" w:eastAsiaTheme="minorHAnsi" w:hAnsi="Arial" w:cs="Arial"/>
          <w:i/>
          <w:szCs w:val="24"/>
          <w:lang w:eastAsia="en-US"/>
        </w:rPr>
        <w:t xml:space="preserve"> no</w:t>
      </w:r>
      <w:r w:rsidR="00264915" w:rsidRPr="000C0AD7">
        <w:rPr>
          <w:rFonts w:ascii="Arial" w:eastAsiaTheme="minorHAnsi" w:hAnsi="Arial" w:cs="Arial"/>
          <w:i/>
          <w:szCs w:val="24"/>
          <w:lang w:eastAsia="en-US"/>
        </w:rPr>
        <w:t xml:space="preserve"> </w:t>
      </w:r>
      <w:r w:rsidR="00793009">
        <w:rPr>
          <w:rFonts w:ascii="Arial" w:eastAsiaTheme="minorHAnsi" w:hAnsi="Arial" w:cs="Arial"/>
          <w:i/>
          <w:szCs w:val="24"/>
          <w:lang w:eastAsia="en-US"/>
        </w:rPr>
        <w:t xml:space="preserve">VII </w:t>
      </w:r>
      <w:proofErr w:type="gramStart"/>
      <w:r w:rsidR="00264915" w:rsidRPr="000C0AD7">
        <w:rPr>
          <w:rFonts w:ascii="Arial" w:eastAsiaTheme="minorHAnsi" w:hAnsi="Arial" w:cs="Arial"/>
          <w:i/>
          <w:szCs w:val="24"/>
          <w:lang w:eastAsia="en-US"/>
        </w:rPr>
        <w:t xml:space="preserve">CPAS </w:t>
      </w:r>
      <w:r w:rsidRPr="000C0AD7">
        <w:rPr>
          <w:rFonts w:ascii="Arial" w:eastAsiaTheme="minorHAnsi" w:hAnsi="Arial" w:cs="Arial"/>
          <w:i/>
          <w:szCs w:val="24"/>
          <w:lang w:eastAsia="en-US"/>
        </w:rPr>
        <w:t xml:space="preserve"> </w:t>
      </w:r>
      <w:r w:rsidR="00264915" w:rsidRPr="000C0AD7">
        <w:rPr>
          <w:rFonts w:ascii="Arial" w:eastAsiaTheme="minorHAnsi" w:hAnsi="Arial" w:cs="Arial"/>
          <w:i/>
          <w:szCs w:val="24"/>
          <w:lang w:eastAsia="en-US"/>
        </w:rPr>
        <w:t>Congresso</w:t>
      </w:r>
      <w:proofErr w:type="gramEnd"/>
      <w:r w:rsidR="00264915" w:rsidRPr="000C0AD7">
        <w:rPr>
          <w:rFonts w:ascii="Arial" w:eastAsiaTheme="minorHAnsi" w:hAnsi="Arial" w:cs="Arial"/>
          <w:i/>
          <w:szCs w:val="24"/>
          <w:lang w:eastAsia="en-US"/>
        </w:rPr>
        <w:t xml:space="preserve"> Paranaense Assistentes Socias</w:t>
      </w:r>
      <w:r w:rsidR="00DB6B64">
        <w:rPr>
          <w:rFonts w:ascii="Arial" w:eastAsiaTheme="minorHAnsi" w:hAnsi="Arial" w:cs="Arial"/>
          <w:i/>
          <w:szCs w:val="24"/>
          <w:lang w:eastAsia="en-US"/>
        </w:rPr>
        <w:t xml:space="preserve"> e demais eventos no item 2.1.4 último parágrafo.</w:t>
      </w:r>
    </w:p>
    <w:p w:rsidR="00443CAD" w:rsidRPr="000C0AD7" w:rsidRDefault="00443CAD" w:rsidP="00443CAD">
      <w:pPr>
        <w:jc w:val="both"/>
        <w:rPr>
          <w:rFonts w:ascii="Arial" w:eastAsia="Calibri" w:hAnsi="Arial" w:cs="Arial"/>
          <w:color w:val="000000" w:themeColor="text1"/>
          <w:szCs w:val="24"/>
        </w:rPr>
      </w:pPr>
    </w:p>
    <w:p w:rsidR="00443CAD" w:rsidRPr="00665CED" w:rsidRDefault="00443CAD" w:rsidP="00443CAD">
      <w:pPr>
        <w:jc w:val="both"/>
        <w:rPr>
          <w:rFonts w:ascii="Arial" w:eastAsia="Calibri" w:hAnsi="Arial" w:cs="Arial"/>
          <w:b/>
          <w:color w:val="000000" w:themeColor="text1"/>
          <w:szCs w:val="24"/>
        </w:rPr>
      </w:pPr>
    </w:p>
    <w:p w:rsidR="00443CAD" w:rsidRPr="00665CED" w:rsidRDefault="00443CAD" w:rsidP="00443CAD">
      <w:pPr>
        <w:jc w:val="both"/>
        <w:rPr>
          <w:rFonts w:ascii="Arial" w:eastAsia="Calibri" w:hAnsi="Arial" w:cs="Arial"/>
          <w:b/>
          <w:color w:val="000000" w:themeColor="text1"/>
          <w:szCs w:val="24"/>
        </w:rPr>
      </w:pPr>
    </w:p>
    <w:p w:rsidR="00443CAD" w:rsidRDefault="00443CAD" w:rsidP="00443CAD">
      <w:pPr>
        <w:jc w:val="both"/>
        <w:rPr>
          <w:rFonts w:ascii="Arial" w:hAnsi="Arial" w:cs="Arial"/>
          <w:color w:val="000000" w:themeColor="text1"/>
          <w:szCs w:val="24"/>
        </w:rPr>
      </w:pPr>
    </w:p>
    <w:p w:rsidR="00CD601F" w:rsidRDefault="00CD601F" w:rsidP="00443CAD">
      <w:pPr>
        <w:jc w:val="both"/>
        <w:rPr>
          <w:rFonts w:ascii="Arial" w:hAnsi="Arial" w:cs="Arial"/>
          <w:color w:val="000000" w:themeColor="text1"/>
          <w:szCs w:val="24"/>
        </w:rPr>
      </w:pPr>
    </w:p>
    <w:p w:rsidR="00443CAD" w:rsidRPr="004347A3" w:rsidRDefault="00443CAD" w:rsidP="00443CAD">
      <w:pPr>
        <w:jc w:val="both"/>
        <w:rPr>
          <w:rFonts w:ascii="Arial" w:hAnsi="Arial" w:cs="Arial"/>
          <w:color w:val="000000" w:themeColor="text1"/>
          <w:szCs w:val="24"/>
        </w:rPr>
      </w:pPr>
    </w:p>
    <w:p w:rsidR="00443CAD" w:rsidRDefault="00443CAD" w:rsidP="00443CAD">
      <w:pPr>
        <w:jc w:val="center"/>
        <w:rPr>
          <w:rFonts w:ascii="Arial" w:hAnsi="Arial" w:cs="Arial"/>
          <w:color w:val="000000" w:themeColor="text1"/>
          <w:szCs w:val="24"/>
        </w:rPr>
      </w:pPr>
      <w:r w:rsidRPr="004347A3">
        <w:rPr>
          <w:rFonts w:ascii="Arial" w:hAnsi="Arial" w:cs="Arial"/>
          <w:color w:val="000000" w:themeColor="text1"/>
          <w:szCs w:val="24"/>
        </w:rPr>
        <w:t xml:space="preserve">Curitiba, </w:t>
      </w:r>
      <w:r w:rsidR="00CD601F">
        <w:rPr>
          <w:rFonts w:ascii="Arial" w:hAnsi="Arial" w:cs="Arial"/>
          <w:color w:val="000000" w:themeColor="text1"/>
          <w:szCs w:val="24"/>
        </w:rPr>
        <w:t>2</w:t>
      </w:r>
      <w:r w:rsidR="000801EF">
        <w:rPr>
          <w:rFonts w:ascii="Arial" w:hAnsi="Arial" w:cs="Arial"/>
          <w:color w:val="000000" w:themeColor="text1"/>
          <w:szCs w:val="24"/>
        </w:rPr>
        <w:t>1</w:t>
      </w:r>
      <w:bookmarkStart w:id="0" w:name="_GoBack"/>
      <w:bookmarkEnd w:id="0"/>
      <w:r w:rsidR="00CD601F">
        <w:rPr>
          <w:rFonts w:ascii="Arial" w:hAnsi="Arial" w:cs="Arial"/>
          <w:color w:val="000000" w:themeColor="text1"/>
          <w:szCs w:val="24"/>
        </w:rPr>
        <w:t xml:space="preserve"> </w:t>
      </w:r>
      <w:r w:rsidRPr="004347A3">
        <w:rPr>
          <w:rFonts w:ascii="Arial" w:hAnsi="Arial" w:cs="Arial"/>
          <w:color w:val="000000" w:themeColor="text1"/>
          <w:szCs w:val="24"/>
        </w:rPr>
        <w:t xml:space="preserve">de </w:t>
      </w:r>
      <w:r w:rsidR="00CD601F">
        <w:rPr>
          <w:rFonts w:ascii="Arial" w:hAnsi="Arial" w:cs="Arial"/>
          <w:color w:val="000000" w:themeColor="text1"/>
          <w:szCs w:val="24"/>
        </w:rPr>
        <w:t>Setembro</w:t>
      </w:r>
      <w:r w:rsidRPr="004347A3">
        <w:rPr>
          <w:rFonts w:ascii="Arial" w:hAnsi="Arial" w:cs="Arial"/>
          <w:color w:val="000000" w:themeColor="text1"/>
          <w:szCs w:val="24"/>
        </w:rPr>
        <w:t xml:space="preserve"> de 2018</w:t>
      </w:r>
      <w:r>
        <w:rPr>
          <w:rFonts w:ascii="Arial" w:hAnsi="Arial" w:cs="Arial"/>
          <w:color w:val="000000" w:themeColor="text1"/>
          <w:szCs w:val="24"/>
        </w:rPr>
        <w:t>.</w:t>
      </w:r>
    </w:p>
    <w:p w:rsidR="00CD601F" w:rsidRDefault="00CD601F" w:rsidP="00443CAD">
      <w:pPr>
        <w:jc w:val="center"/>
        <w:rPr>
          <w:rFonts w:ascii="Arial" w:hAnsi="Arial" w:cs="Arial"/>
          <w:color w:val="000000" w:themeColor="text1"/>
          <w:szCs w:val="24"/>
        </w:rPr>
      </w:pPr>
    </w:p>
    <w:p w:rsidR="00CD601F" w:rsidRPr="004347A3" w:rsidRDefault="00CD601F" w:rsidP="00443CAD">
      <w:pPr>
        <w:jc w:val="center"/>
        <w:rPr>
          <w:rFonts w:ascii="Arial" w:hAnsi="Arial" w:cs="Arial"/>
          <w:color w:val="000000" w:themeColor="text1"/>
          <w:szCs w:val="24"/>
        </w:rPr>
      </w:pPr>
    </w:p>
    <w:p w:rsidR="00443CAD" w:rsidRPr="004347A3" w:rsidRDefault="00443CAD" w:rsidP="00443CAD">
      <w:pPr>
        <w:jc w:val="center"/>
        <w:rPr>
          <w:rFonts w:ascii="Arial" w:hAnsi="Arial" w:cs="Arial"/>
          <w:color w:val="000000" w:themeColor="text1"/>
          <w:szCs w:val="24"/>
        </w:rPr>
      </w:pPr>
    </w:p>
    <w:p w:rsidR="00443CAD" w:rsidRPr="004347A3" w:rsidRDefault="00443CAD" w:rsidP="00443CAD">
      <w:pPr>
        <w:jc w:val="center"/>
        <w:rPr>
          <w:rFonts w:ascii="Arial" w:hAnsi="Arial" w:cs="Arial"/>
          <w:color w:val="000000" w:themeColor="text1"/>
          <w:szCs w:val="24"/>
        </w:rPr>
      </w:pPr>
    </w:p>
    <w:p w:rsidR="00443CAD" w:rsidRPr="004347A3" w:rsidRDefault="00443CAD" w:rsidP="00443CAD">
      <w:pPr>
        <w:rPr>
          <w:rFonts w:ascii="Arial" w:hAnsi="Arial" w:cs="Arial"/>
          <w:color w:val="000000" w:themeColor="text1"/>
          <w:szCs w:val="24"/>
        </w:rPr>
      </w:pPr>
    </w:p>
    <w:p w:rsidR="00443CAD" w:rsidRPr="003F485D" w:rsidRDefault="00443CAD" w:rsidP="00443CAD">
      <w:pPr>
        <w:jc w:val="center"/>
        <w:rPr>
          <w:rFonts w:ascii="Arial" w:hAnsi="Arial" w:cs="Arial"/>
          <w:b/>
          <w:color w:val="000000" w:themeColor="text1"/>
          <w:sz w:val="28"/>
          <w:szCs w:val="28"/>
        </w:rPr>
      </w:pPr>
      <w:r w:rsidRPr="003F485D">
        <w:rPr>
          <w:rFonts w:ascii="Arial" w:hAnsi="Arial" w:cs="Arial"/>
          <w:b/>
          <w:color w:val="000000" w:themeColor="text1"/>
          <w:sz w:val="28"/>
          <w:szCs w:val="28"/>
        </w:rPr>
        <w:t>CRESS PR 11ª.  Região</w:t>
      </w:r>
    </w:p>
    <w:p w:rsidR="00443CAD" w:rsidRPr="003F485D" w:rsidRDefault="00443CAD" w:rsidP="00443CAD">
      <w:pPr>
        <w:jc w:val="center"/>
        <w:rPr>
          <w:rFonts w:ascii="Arial" w:hAnsi="Arial" w:cs="Arial"/>
          <w:b/>
          <w:color w:val="000000" w:themeColor="text1"/>
          <w:sz w:val="28"/>
          <w:szCs w:val="28"/>
        </w:rPr>
      </w:pPr>
      <w:r w:rsidRPr="003F485D">
        <w:rPr>
          <w:rFonts w:ascii="Arial" w:hAnsi="Arial" w:cs="Arial"/>
          <w:b/>
          <w:color w:val="000000" w:themeColor="text1"/>
          <w:sz w:val="28"/>
          <w:szCs w:val="28"/>
        </w:rPr>
        <w:t>Comissão de Licitação</w:t>
      </w:r>
    </w:p>
    <w:p w:rsidR="00443CAD" w:rsidRPr="003F485D" w:rsidRDefault="00443CAD" w:rsidP="00443CAD">
      <w:pPr>
        <w:jc w:val="center"/>
        <w:rPr>
          <w:rFonts w:ascii="Arial" w:hAnsi="Arial" w:cs="Arial"/>
          <w:b/>
          <w:color w:val="000000" w:themeColor="text1"/>
          <w:sz w:val="28"/>
          <w:szCs w:val="28"/>
        </w:rPr>
      </w:pPr>
    </w:p>
    <w:p w:rsidR="00443CAD" w:rsidRPr="003F485D" w:rsidRDefault="00443CAD" w:rsidP="00443CAD">
      <w:pPr>
        <w:jc w:val="center"/>
        <w:rPr>
          <w:rFonts w:ascii="Arial" w:hAnsi="Arial" w:cs="Arial"/>
          <w:b/>
          <w:color w:val="000000" w:themeColor="text1"/>
        </w:rPr>
      </w:pPr>
    </w:p>
    <w:p w:rsidR="00026B22" w:rsidRDefault="000801EF"/>
    <w:sectPr w:rsidR="00026B22" w:rsidSect="003C21C0">
      <w:headerReference w:type="default" r:id="rId6"/>
      <w:footerReference w:type="even" r:id="rId7"/>
      <w:footerReference w:type="default" r:id="rId8"/>
      <w:pgSz w:w="12240" w:h="15840" w:code="1"/>
      <w:pgMar w:top="159" w:right="1701" w:bottom="1276" w:left="1701" w:header="0" w:footer="0" w:gutter="0"/>
      <w:pgNumType w:start="4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801EF">
      <w:r>
        <w:separator/>
      </w:r>
    </w:p>
  </w:endnote>
  <w:endnote w:type="continuationSeparator" w:id="0">
    <w:p w:rsidR="00000000" w:rsidRDefault="0008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72" w:rsidRDefault="00411B0D" w:rsidP="003C21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1C72" w:rsidRDefault="000801EF" w:rsidP="003C21C0">
    <w:pPr>
      <w:pStyle w:val="Rodap"/>
      <w:ind w:right="360"/>
    </w:pPr>
  </w:p>
  <w:p w:rsidR="004A1C72" w:rsidRDefault="00080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72" w:rsidRPr="000F770D" w:rsidRDefault="000801EF" w:rsidP="003C21C0">
    <w:pPr>
      <w:pStyle w:val="Rodap"/>
      <w:ind w:right="360"/>
      <w:jc w:val="center"/>
      <w:rPr>
        <w:sz w:val="18"/>
      </w:rPr>
    </w:pPr>
  </w:p>
  <w:p w:rsidR="004A1C72" w:rsidRPr="003E3FDF" w:rsidRDefault="00411B0D" w:rsidP="003C21C0">
    <w:pPr>
      <w:pStyle w:val="Rodap"/>
      <w:rPr>
        <w:rFonts w:ascii="Tahoma" w:hAnsi="Tahoma" w:cs="Tahoma"/>
        <w:sz w:val="18"/>
      </w:rPr>
    </w:pPr>
    <w:r w:rsidRPr="003E3FDF">
      <w:rPr>
        <w:rFonts w:ascii="Tahoma" w:hAnsi="Tahoma" w:cs="Tahoma"/>
        <w:sz w:val="18"/>
      </w:rPr>
      <w:t>_________________________________________________</w:t>
    </w:r>
    <w:r>
      <w:rPr>
        <w:rFonts w:ascii="Tahoma" w:hAnsi="Tahoma" w:cs="Tahoma"/>
        <w:sz w:val="18"/>
      </w:rPr>
      <w:t>__________________</w:t>
    </w:r>
    <w:r w:rsidRPr="003E3FDF">
      <w:rPr>
        <w:rFonts w:ascii="Tahoma" w:hAnsi="Tahoma" w:cs="Tahoma"/>
        <w:sz w:val="18"/>
      </w:rPr>
      <w:t>______________________</w:t>
    </w:r>
  </w:p>
  <w:p w:rsidR="004A1C72" w:rsidRPr="0050433E" w:rsidRDefault="00411B0D" w:rsidP="003C21C0">
    <w:pPr>
      <w:pStyle w:val="Rodap"/>
      <w:rPr>
        <w:rFonts w:ascii="Tahoma" w:hAnsi="Tahoma" w:cs="Tahoma"/>
        <w:sz w:val="16"/>
        <w:szCs w:val="16"/>
      </w:rPr>
    </w:pPr>
    <w:r w:rsidRPr="0050433E">
      <w:rPr>
        <w:rFonts w:ascii="Tahoma" w:hAnsi="Tahoma" w:cs="Tahoma"/>
        <w:b/>
        <w:sz w:val="16"/>
        <w:szCs w:val="16"/>
      </w:rPr>
      <w:t>ENDEREÇO:</w:t>
    </w:r>
    <w:r w:rsidRPr="0050433E">
      <w:rPr>
        <w:rFonts w:ascii="Tahoma" w:hAnsi="Tahoma" w:cs="Tahoma"/>
        <w:sz w:val="16"/>
        <w:szCs w:val="16"/>
      </w:rPr>
      <w:t xml:space="preserve"> Rua Monsenhor Celso, 154 - 13º andar - Centro - Curitiba – PR - CEP- 80010-913</w:t>
    </w:r>
  </w:p>
  <w:p w:rsidR="004A1C72" w:rsidRPr="0050433E" w:rsidRDefault="00411B0D" w:rsidP="003C21C0">
    <w:pPr>
      <w:pStyle w:val="Rodap"/>
      <w:rPr>
        <w:rFonts w:ascii="Tahoma" w:hAnsi="Tahoma" w:cs="Tahoma"/>
        <w:sz w:val="16"/>
        <w:szCs w:val="16"/>
      </w:rPr>
    </w:pPr>
    <w:r w:rsidRPr="0050433E">
      <w:rPr>
        <w:rFonts w:ascii="Tahoma" w:hAnsi="Tahoma" w:cs="Tahoma"/>
        <w:b/>
        <w:sz w:val="16"/>
        <w:szCs w:val="16"/>
      </w:rPr>
      <w:t>FONE/FAX:</w:t>
    </w:r>
    <w:r w:rsidRPr="0050433E">
      <w:rPr>
        <w:rFonts w:ascii="Tahoma" w:hAnsi="Tahoma" w:cs="Tahoma"/>
        <w:sz w:val="16"/>
        <w:szCs w:val="16"/>
      </w:rPr>
      <w:t xml:space="preserve"> (41) 3232-4725  </w:t>
    </w:r>
    <w:r w:rsidRPr="0050433E">
      <w:rPr>
        <w:rFonts w:ascii="Tahoma" w:hAnsi="Tahoma" w:cs="Tahoma"/>
        <w:b/>
        <w:sz w:val="16"/>
        <w:szCs w:val="16"/>
      </w:rPr>
      <w:t xml:space="preserve">Site: </w:t>
    </w:r>
    <w:hyperlink r:id="rId1" w:history="1">
      <w:r w:rsidRPr="0050433E">
        <w:rPr>
          <w:rStyle w:val="Hyperlink"/>
          <w:rFonts w:ascii="Tahoma" w:hAnsi="Tahoma" w:cs="Tahoma"/>
          <w:sz w:val="16"/>
          <w:szCs w:val="16"/>
        </w:rPr>
        <w:t>www.cresspr.org.br</w:t>
      </w:r>
    </w:hyperlink>
    <w:r>
      <w:rPr>
        <w:rFonts w:ascii="Tahoma" w:hAnsi="Tahoma" w:cs="Tahoma"/>
        <w:b/>
        <w:sz w:val="16"/>
        <w:szCs w:val="16"/>
      </w:rPr>
      <w:t xml:space="preserve">  E-mails: Contato: </w:t>
    </w:r>
    <w:hyperlink r:id="rId2" w:history="1">
      <w:r w:rsidRPr="00F72657">
        <w:rPr>
          <w:rStyle w:val="Hyperlink"/>
          <w:rFonts w:ascii="Tahoma" w:hAnsi="Tahoma" w:cs="Tahoma"/>
          <w:sz w:val="16"/>
          <w:szCs w:val="16"/>
        </w:rPr>
        <w:t>contato@cresspr.org.br</w:t>
      </w:r>
    </w:hyperlink>
    <w:r>
      <w:rPr>
        <w:rFonts w:ascii="Tahoma" w:hAnsi="Tahoma" w:cs="Tahoma"/>
        <w:b/>
        <w:sz w:val="16"/>
        <w:szCs w:val="16"/>
      </w:rPr>
      <w:t xml:space="preserve"> </w:t>
    </w:r>
    <w:r w:rsidRPr="0050433E">
      <w:rPr>
        <w:rFonts w:ascii="Tahoma" w:hAnsi="Tahoma" w:cs="Tahoma"/>
        <w:b/>
        <w:sz w:val="16"/>
        <w:szCs w:val="16"/>
      </w:rPr>
      <w:t xml:space="preserve">Financeiro: </w:t>
    </w:r>
    <w:hyperlink r:id="rId3" w:history="1">
      <w:r w:rsidRPr="0050433E">
        <w:rPr>
          <w:rStyle w:val="Hyperlink"/>
          <w:rFonts w:ascii="Tahoma" w:hAnsi="Tahoma" w:cs="Tahoma"/>
          <w:sz w:val="16"/>
          <w:szCs w:val="16"/>
        </w:rPr>
        <w:t>financeiro@cresspr.org.br</w:t>
      </w:r>
    </w:hyperlink>
    <w:r w:rsidRPr="0050433E">
      <w:rPr>
        <w:rFonts w:ascii="Tahoma" w:hAnsi="Tahoma" w:cs="Tahoma"/>
        <w:b/>
        <w:sz w:val="16"/>
        <w:szCs w:val="16"/>
      </w:rPr>
      <w:t xml:space="preserve">  Cadastro: </w:t>
    </w:r>
    <w:hyperlink r:id="rId4" w:history="1">
      <w:r w:rsidRPr="0050433E">
        <w:rPr>
          <w:rStyle w:val="Hyperlink"/>
          <w:rFonts w:ascii="Tahoma" w:hAnsi="Tahoma" w:cs="Tahoma"/>
          <w:sz w:val="16"/>
          <w:szCs w:val="16"/>
        </w:rPr>
        <w:t>cadastro@cresspr.org.br</w:t>
      </w:r>
    </w:hyperlink>
    <w:r w:rsidRPr="0050433E">
      <w:rPr>
        <w:rFonts w:ascii="Tahoma" w:hAnsi="Tahoma" w:cs="Tahoma"/>
        <w:b/>
        <w:sz w:val="16"/>
        <w:szCs w:val="16"/>
      </w:rPr>
      <w:t xml:space="preserve">  Fiscalização: </w:t>
    </w:r>
    <w:hyperlink r:id="rId5" w:history="1">
      <w:r w:rsidRPr="0050433E">
        <w:rPr>
          <w:rStyle w:val="Hyperlink"/>
          <w:rFonts w:ascii="Tahoma" w:hAnsi="Tahoma" w:cs="Tahoma"/>
          <w:sz w:val="16"/>
          <w:szCs w:val="16"/>
        </w:rPr>
        <w:t>fiscalizacao@cresspr.org.br</w:t>
      </w:r>
    </w:hyperlink>
    <w:r w:rsidRPr="0050433E">
      <w:rPr>
        <w:rFonts w:ascii="Tahoma" w:hAnsi="Tahoma" w:cs="Tahoma"/>
        <w:b/>
        <w:sz w:val="16"/>
        <w:szCs w:val="16"/>
      </w:rPr>
      <w:t xml:space="preserve">   Seccional de Londrina:  </w:t>
    </w:r>
    <w:hyperlink r:id="rId6" w:history="1">
      <w:r w:rsidRPr="0050433E">
        <w:rPr>
          <w:rStyle w:val="Hyperlink"/>
          <w:rFonts w:ascii="Tahoma" w:hAnsi="Tahoma" w:cs="Tahoma"/>
          <w:sz w:val="16"/>
          <w:szCs w:val="16"/>
        </w:rPr>
        <w:t>dscress11@sercomtel.com.br</w:t>
      </w:r>
    </w:hyperlink>
    <w:r w:rsidRPr="0050433E">
      <w:rPr>
        <w:rFonts w:ascii="Tahoma" w:hAnsi="Tahoma" w:cs="Tahoma"/>
        <w:b/>
        <w:sz w:val="16"/>
        <w:szCs w:val="16"/>
      </w:rPr>
      <w:t xml:space="preserve"> </w:t>
    </w:r>
  </w:p>
  <w:p w:rsidR="004A1C72" w:rsidRPr="0050433E" w:rsidRDefault="000801EF">
    <w:pPr>
      <w:rPr>
        <w:rFonts w:ascii="Tahoma" w:hAnsi="Tahoma" w:cs="Tahoma"/>
        <w:sz w:val="16"/>
        <w:szCs w:val="16"/>
      </w:rPr>
    </w:pPr>
  </w:p>
  <w:p w:rsidR="004A1C72" w:rsidRPr="0050433E" w:rsidRDefault="000801EF">
    <w:pPr>
      <w:pStyle w:val="Rodap"/>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801EF">
      <w:r>
        <w:separator/>
      </w:r>
    </w:p>
  </w:footnote>
  <w:footnote w:type="continuationSeparator" w:id="0">
    <w:p w:rsidR="00000000" w:rsidRDefault="0008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72" w:rsidRDefault="000801EF">
    <w:pPr>
      <w:pStyle w:val="Cabealho"/>
    </w:pPr>
  </w:p>
  <w:p w:rsidR="004A1C72" w:rsidRDefault="00411B0D">
    <w:pPr>
      <w:pStyle w:val="Cabealho"/>
    </w:pPr>
    <w:r>
      <w:rPr>
        <w:noProof/>
      </w:rPr>
      <w:drawing>
        <wp:anchor distT="0" distB="0" distL="114300" distR="114300" simplePos="0" relativeHeight="251659264" behindDoc="1" locked="0" layoutInCell="1" allowOverlap="1" wp14:anchorId="56120356" wp14:editId="0C16E46C">
          <wp:simplePos x="0" y="0"/>
          <wp:positionH relativeFrom="column">
            <wp:posOffset>605790</wp:posOffset>
          </wp:positionH>
          <wp:positionV relativeFrom="paragraph">
            <wp:posOffset>16510</wp:posOffset>
          </wp:positionV>
          <wp:extent cx="4028440" cy="998855"/>
          <wp:effectExtent l="0" t="0" r="0" b="0"/>
          <wp:wrapNone/>
          <wp:docPr id="1" name="Imagem 1" descr="Logo Cress e G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ess e Gest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C72" w:rsidRDefault="000801EF">
    <w:pPr>
      <w:pStyle w:val="Cabealho"/>
    </w:pPr>
  </w:p>
  <w:p w:rsidR="004A1C72" w:rsidRDefault="000801EF">
    <w:pPr>
      <w:pStyle w:val="Cabealho"/>
    </w:pPr>
  </w:p>
  <w:p w:rsidR="004A1C72" w:rsidRDefault="000801EF">
    <w:pPr>
      <w:pStyle w:val="Cabealho"/>
    </w:pPr>
  </w:p>
  <w:p w:rsidR="004A1C72" w:rsidRDefault="00411B0D" w:rsidP="003C21C0">
    <w:pPr>
      <w:pStyle w:val="Cabealho"/>
      <w:tabs>
        <w:tab w:val="clear" w:pos="4419"/>
        <w:tab w:val="clear" w:pos="8838"/>
        <w:tab w:val="left" w:pos="2700"/>
      </w:tabs>
    </w:pPr>
    <w:r>
      <w:tab/>
    </w:r>
  </w:p>
  <w:p w:rsidR="004A1C72" w:rsidRDefault="00411B0D">
    <w:pPr>
      <w:pStyle w:val="Cabealho"/>
    </w:pPr>
    <w:r>
      <w:t>_________________________________________________________________________</w:t>
    </w:r>
  </w:p>
  <w:p w:rsidR="004A1C72" w:rsidRDefault="000801EF">
    <w:pPr>
      <w:pStyle w:val="Cabealho"/>
    </w:pPr>
  </w:p>
  <w:p w:rsidR="004A1C72" w:rsidRDefault="000801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AD"/>
    <w:rsid w:val="00064060"/>
    <w:rsid w:val="000801EF"/>
    <w:rsid w:val="00097D77"/>
    <w:rsid w:val="000C0AD7"/>
    <w:rsid w:val="000D3B6D"/>
    <w:rsid w:val="00131BD7"/>
    <w:rsid w:val="00161180"/>
    <w:rsid w:val="002631CB"/>
    <w:rsid w:val="00264915"/>
    <w:rsid w:val="00277C9D"/>
    <w:rsid w:val="002A3133"/>
    <w:rsid w:val="002A31D6"/>
    <w:rsid w:val="002B6F07"/>
    <w:rsid w:val="002D27CD"/>
    <w:rsid w:val="002E2504"/>
    <w:rsid w:val="002E5663"/>
    <w:rsid w:val="0031470A"/>
    <w:rsid w:val="00411B0D"/>
    <w:rsid w:val="004308DA"/>
    <w:rsid w:val="00443CAD"/>
    <w:rsid w:val="00457977"/>
    <w:rsid w:val="00472247"/>
    <w:rsid w:val="005B63F1"/>
    <w:rsid w:val="0062518D"/>
    <w:rsid w:val="00665CED"/>
    <w:rsid w:val="007079F1"/>
    <w:rsid w:val="00757F7B"/>
    <w:rsid w:val="007912E0"/>
    <w:rsid w:val="00793009"/>
    <w:rsid w:val="008E6C46"/>
    <w:rsid w:val="009B063D"/>
    <w:rsid w:val="009E66BC"/>
    <w:rsid w:val="00A00ED0"/>
    <w:rsid w:val="00A84BED"/>
    <w:rsid w:val="00B12097"/>
    <w:rsid w:val="00B23EC2"/>
    <w:rsid w:val="00B938E0"/>
    <w:rsid w:val="00B96606"/>
    <w:rsid w:val="00BE24FA"/>
    <w:rsid w:val="00C51697"/>
    <w:rsid w:val="00C55F64"/>
    <w:rsid w:val="00C75ED6"/>
    <w:rsid w:val="00CD601F"/>
    <w:rsid w:val="00D25C7F"/>
    <w:rsid w:val="00DB6B64"/>
    <w:rsid w:val="00DB749A"/>
    <w:rsid w:val="00E77914"/>
    <w:rsid w:val="00EB11A6"/>
    <w:rsid w:val="00ED2341"/>
    <w:rsid w:val="00F6189B"/>
    <w:rsid w:val="00F946E1"/>
    <w:rsid w:val="00FA5D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B4FB"/>
  <w15:chartTrackingRefBased/>
  <w15:docId w15:val="{5CAEA5BF-1427-45B7-B8C2-20EBE9FD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CA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43CAD"/>
    <w:pPr>
      <w:tabs>
        <w:tab w:val="center" w:pos="4419"/>
        <w:tab w:val="right" w:pos="8838"/>
      </w:tabs>
    </w:pPr>
  </w:style>
  <w:style w:type="character" w:customStyle="1" w:styleId="CabealhoChar">
    <w:name w:val="Cabeçalho Char"/>
    <w:basedOn w:val="Fontepargpadro"/>
    <w:link w:val="Cabealho"/>
    <w:rsid w:val="00443CAD"/>
    <w:rPr>
      <w:rFonts w:ascii="Times New Roman" w:eastAsia="Times New Roman" w:hAnsi="Times New Roman" w:cs="Times New Roman"/>
      <w:sz w:val="24"/>
      <w:szCs w:val="20"/>
      <w:lang w:eastAsia="pt-BR"/>
    </w:rPr>
  </w:style>
  <w:style w:type="paragraph" w:styleId="Rodap">
    <w:name w:val="footer"/>
    <w:basedOn w:val="Normal"/>
    <w:link w:val="RodapChar"/>
    <w:rsid w:val="00443CAD"/>
    <w:pPr>
      <w:tabs>
        <w:tab w:val="center" w:pos="4419"/>
        <w:tab w:val="right" w:pos="8838"/>
      </w:tabs>
    </w:pPr>
  </w:style>
  <w:style w:type="character" w:customStyle="1" w:styleId="RodapChar">
    <w:name w:val="Rodapé Char"/>
    <w:basedOn w:val="Fontepargpadro"/>
    <w:link w:val="Rodap"/>
    <w:rsid w:val="00443CAD"/>
    <w:rPr>
      <w:rFonts w:ascii="Times New Roman" w:eastAsia="Times New Roman" w:hAnsi="Times New Roman" w:cs="Times New Roman"/>
      <w:sz w:val="24"/>
      <w:szCs w:val="20"/>
      <w:lang w:eastAsia="pt-BR"/>
    </w:rPr>
  </w:style>
  <w:style w:type="character" w:styleId="Hyperlink">
    <w:name w:val="Hyperlink"/>
    <w:rsid w:val="00443CAD"/>
    <w:rPr>
      <w:color w:val="0000FF"/>
      <w:u w:val="single"/>
    </w:rPr>
  </w:style>
  <w:style w:type="character" w:styleId="Nmerodepgina">
    <w:name w:val="page number"/>
    <w:basedOn w:val="Fontepargpadro"/>
    <w:rsid w:val="00443CAD"/>
  </w:style>
  <w:style w:type="paragraph" w:styleId="NormalWeb">
    <w:name w:val="Normal (Web)"/>
    <w:basedOn w:val="Normal"/>
    <w:uiPriority w:val="99"/>
    <w:semiHidden/>
    <w:unhideWhenUsed/>
    <w:rsid w:val="00443CAD"/>
    <w:rPr>
      <w:szCs w:val="24"/>
    </w:rPr>
  </w:style>
  <w:style w:type="paragraph" w:customStyle="1" w:styleId="04partenormativa">
    <w:name w:val="04partenormativa"/>
    <w:basedOn w:val="Normal"/>
    <w:rsid w:val="00443C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financeiro@cresspr.org;" TargetMode="External"/><Relationship Id="rId2" Type="http://schemas.openxmlformats.org/officeDocument/2006/relationships/hyperlink" Target="mailto:contato@cresspr.org.br" TargetMode="External"/><Relationship Id="rId1" Type="http://schemas.openxmlformats.org/officeDocument/2006/relationships/hyperlink" Target="http://www.cresspr.org.br" TargetMode="External"/><Relationship Id="rId6" Type="http://schemas.openxmlformats.org/officeDocument/2006/relationships/hyperlink" Target="mailto:dscress11@sercomtel.com.br" TargetMode="External"/><Relationship Id="rId5" Type="http://schemas.openxmlformats.org/officeDocument/2006/relationships/hyperlink" Target="mailto:fiscalizacao@cresspr..og.br;" TargetMode="External"/><Relationship Id="rId4" Type="http://schemas.openxmlformats.org/officeDocument/2006/relationships/hyperlink" Target="mailto:cadastro@cresspr.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Tecnica</dc:creator>
  <cp:keywords/>
  <dc:description/>
  <cp:lastModifiedBy>Area Tecnica</cp:lastModifiedBy>
  <cp:revision>6</cp:revision>
  <cp:lastPrinted>2018-09-21T18:38:00Z</cp:lastPrinted>
  <dcterms:created xsi:type="dcterms:W3CDTF">2018-09-21T18:57:00Z</dcterms:created>
  <dcterms:modified xsi:type="dcterms:W3CDTF">2018-09-21T19:00:00Z</dcterms:modified>
</cp:coreProperties>
</file>